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ADE80F" w14:textId="77777777" w:rsidR="004372C1" w:rsidRPr="00DB354D" w:rsidRDefault="004372C1" w:rsidP="004372C1">
      <w:pPr>
        <w:tabs>
          <w:tab w:val="left" w:pos="6095"/>
        </w:tabs>
        <w:spacing w:line="360" w:lineRule="auto"/>
        <w:jc w:val="center"/>
        <w:rPr>
          <w:rFonts w:ascii="David" w:hAnsi="David"/>
          <w:b/>
          <w:bCs/>
          <w:sz w:val="24"/>
          <w:rtl/>
        </w:rPr>
      </w:pPr>
      <w:proofErr w:type="spellStart"/>
      <w:r w:rsidRPr="00DB354D">
        <w:rPr>
          <w:rFonts w:ascii="David" w:hAnsi="David"/>
          <w:b/>
          <w:bCs/>
          <w:sz w:val="24"/>
          <w:rtl/>
        </w:rPr>
        <w:t>המינהל</w:t>
      </w:r>
      <w:proofErr w:type="spellEnd"/>
      <w:r w:rsidRPr="00DB354D">
        <w:rPr>
          <w:rFonts w:ascii="David" w:hAnsi="David"/>
          <w:b/>
          <w:bCs/>
          <w:sz w:val="24"/>
          <w:rtl/>
        </w:rPr>
        <w:t xml:space="preserve"> האזרחי לאזור יהודה והשומרון </w:t>
      </w:r>
    </w:p>
    <w:p w14:paraId="48AC45DD" w14:textId="77777777" w:rsidR="004372C1" w:rsidRPr="00DB354D" w:rsidRDefault="004372C1" w:rsidP="004372C1">
      <w:pPr>
        <w:tabs>
          <w:tab w:val="left" w:pos="6095"/>
        </w:tabs>
        <w:spacing w:line="360" w:lineRule="auto"/>
        <w:jc w:val="center"/>
        <w:rPr>
          <w:rFonts w:ascii="David" w:hAnsi="David"/>
          <w:b/>
          <w:bCs/>
          <w:sz w:val="24"/>
          <w:rtl/>
        </w:rPr>
      </w:pPr>
    </w:p>
    <w:p w14:paraId="140114E4" w14:textId="4AF6AEB7" w:rsidR="004372C1" w:rsidRPr="00DB354D" w:rsidRDefault="004372C1" w:rsidP="004372C1">
      <w:pPr>
        <w:tabs>
          <w:tab w:val="left" w:pos="6095"/>
        </w:tabs>
        <w:spacing w:line="360" w:lineRule="auto"/>
        <w:jc w:val="center"/>
        <w:rPr>
          <w:rFonts w:ascii="David" w:hAnsi="David"/>
          <w:b/>
          <w:bCs/>
          <w:sz w:val="24"/>
          <w:rtl/>
        </w:rPr>
      </w:pPr>
      <w:r w:rsidRPr="00DB354D">
        <w:rPr>
          <w:rFonts w:ascii="David" w:hAnsi="David" w:hint="cs"/>
          <w:b/>
          <w:bCs/>
          <w:sz w:val="24"/>
          <w:rtl/>
        </w:rPr>
        <w:t>מכרז פומבי מס' 13/25</w:t>
      </w:r>
      <w:r w:rsidR="00981862">
        <w:rPr>
          <w:rFonts w:ascii="David" w:hAnsi="David" w:hint="cs"/>
          <w:b/>
          <w:bCs/>
          <w:sz w:val="24"/>
          <w:rtl/>
        </w:rPr>
        <w:t xml:space="preserve"> </w:t>
      </w:r>
      <w:r w:rsidR="00981862">
        <w:rPr>
          <w:rFonts w:ascii="David" w:hAnsi="David"/>
          <w:b/>
          <w:bCs/>
          <w:sz w:val="24"/>
          <w:rtl/>
        </w:rPr>
        <w:t>–</w:t>
      </w:r>
      <w:r w:rsidR="00981862">
        <w:rPr>
          <w:rFonts w:ascii="David" w:hAnsi="David" w:hint="cs"/>
          <w:b/>
          <w:bCs/>
          <w:sz w:val="24"/>
          <w:rtl/>
        </w:rPr>
        <w:t xml:space="preserve"> הקמת מוקד טלפוני </w:t>
      </w:r>
      <w:proofErr w:type="spellStart"/>
      <w:r w:rsidR="00981862">
        <w:rPr>
          <w:rFonts w:ascii="David" w:hAnsi="David" w:hint="cs"/>
          <w:b/>
          <w:bCs/>
          <w:sz w:val="24"/>
          <w:rtl/>
        </w:rPr>
        <w:t>להנגשת</w:t>
      </w:r>
      <w:proofErr w:type="spellEnd"/>
      <w:r w:rsidR="00981862">
        <w:rPr>
          <w:rFonts w:ascii="David" w:hAnsi="David" w:hint="cs"/>
          <w:b/>
          <w:bCs/>
          <w:sz w:val="24"/>
          <w:rtl/>
        </w:rPr>
        <w:t xml:space="preserve"> מידע לציבור</w:t>
      </w:r>
    </w:p>
    <w:p w14:paraId="088B2DFF" w14:textId="77777777" w:rsidR="004372C1" w:rsidRPr="00DB354D" w:rsidRDefault="004372C1" w:rsidP="004372C1">
      <w:pPr>
        <w:tabs>
          <w:tab w:val="left" w:pos="6095"/>
        </w:tabs>
        <w:spacing w:line="360" w:lineRule="auto"/>
        <w:rPr>
          <w:rFonts w:ascii="David" w:hAnsi="David"/>
          <w:sz w:val="24"/>
          <w:rtl/>
        </w:rPr>
      </w:pPr>
    </w:p>
    <w:p w14:paraId="5E7047D5" w14:textId="77777777" w:rsidR="004372C1" w:rsidRPr="00DB354D" w:rsidRDefault="004372C1" w:rsidP="004372C1">
      <w:pPr>
        <w:tabs>
          <w:tab w:val="left" w:pos="6095"/>
        </w:tabs>
        <w:spacing w:line="360" w:lineRule="auto"/>
        <w:jc w:val="center"/>
        <w:rPr>
          <w:rFonts w:ascii="David" w:hAnsi="David"/>
          <w:b/>
          <w:bCs/>
          <w:sz w:val="24"/>
          <w:u w:val="single"/>
          <w:rtl/>
        </w:rPr>
      </w:pPr>
      <w:r w:rsidRPr="00DB354D">
        <w:rPr>
          <w:rFonts w:ascii="David" w:hAnsi="David"/>
          <w:b/>
          <w:bCs/>
          <w:sz w:val="24"/>
          <w:u w:val="single"/>
          <w:rtl/>
        </w:rPr>
        <w:t xml:space="preserve">מענה לשאלות ההבהרה </w:t>
      </w:r>
      <w:r w:rsidRPr="00DB354D">
        <w:rPr>
          <w:rFonts w:ascii="David" w:hAnsi="David" w:hint="cs"/>
          <w:b/>
          <w:bCs/>
          <w:sz w:val="24"/>
          <w:u w:val="single"/>
          <w:rtl/>
        </w:rPr>
        <w:t xml:space="preserve"> -1 </w:t>
      </w:r>
    </w:p>
    <w:p w14:paraId="14809910" w14:textId="77777777" w:rsidR="004372C1" w:rsidRPr="00DB354D" w:rsidRDefault="004372C1" w:rsidP="004372C1">
      <w:pPr>
        <w:tabs>
          <w:tab w:val="left" w:pos="6095"/>
        </w:tabs>
        <w:spacing w:line="360" w:lineRule="auto"/>
        <w:rPr>
          <w:rFonts w:ascii="David" w:hAnsi="David"/>
          <w:sz w:val="24"/>
          <w:rtl/>
        </w:rPr>
      </w:pPr>
    </w:p>
    <w:p w14:paraId="5F7BEFF0" w14:textId="45C1B3D7" w:rsidR="004372C1" w:rsidRPr="00DB354D" w:rsidRDefault="004372C1" w:rsidP="00F4677E">
      <w:pPr>
        <w:tabs>
          <w:tab w:val="left" w:pos="6095"/>
        </w:tabs>
        <w:spacing w:line="360" w:lineRule="auto"/>
        <w:jc w:val="both"/>
        <w:rPr>
          <w:rFonts w:ascii="David" w:hAnsi="David"/>
          <w:sz w:val="24"/>
          <w:rtl/>
        </w:rPr>
      </w:pPr>
      <w:r w:rsidRPr="00DB354D">
        <w:rPr>
          <w:rFonts w:ascii="David" w:hAnsi="David"/>
          <w:sz w:val="24"/>
          <w:rtl/>
        </w:rPr>
        <w:t>להלן שאלות ההבהרה שנשלחו למנהל האזרחי אודות המכרז שבנדון עד למועד האחרון</w:t>
      </w:r>
      <w:r w:rsidR="00F4677E" w:rsidRPr="00DB354D">
        <w:rPr>
          <w:rFonts w:ascii="David" w:hAnsi="David" w:hint="cs"/>
          <w:sz w:val="24"/>
          <w:rtl/>
        </w:rPr>
        <w:t xml:space="preserve"> </w:t>
      </w:r>
      <w:r w:rsidRPr="00DB354D">
        <w:rPr>
          <w:rFonts w:ascii="David" w:hAnsi="David"/>
          <w:sz w:val="24"/>
          <w:rtl/>
        </w:rPr>
        <w:t xml:space="preserve">לשליחת שאלות ההבהרה </w:t>
      </w:r>
      <w:r w:rsidR="00E624DA" w:rsidRPr="00DB354D">
        <w:rPr>
          <w:rFonts w:ascii="David" w:hAnsi="David" w:hint="cs"/>
          <w:sz w:val="24"/>
          <w:rtl/>
        </w:rPr>
        <w:t xml:space="preserve">29.4.2025 </w:t>
      </w:r>
      <w:r w:rsidRPr="00DB354D">
        <w:rPr>
          <w:rFonts w:ascii="David" w:hAnsi="David"/>
          <w:sz w:val="24"/>
          <w:rtl/>
        </w:rPr>
        <w:t>והמענה להן.</w:t>
      </w:r>
    </w:p>
    <w:p w14:paraId="30B0C49F" w14:textId="77777777" w:rsidR="004372C1" w:rsidRPr="00DB354D" w:rsidRDefault="004372C1" w:rsidP="00F4677E">
      <w:pPr>
        <w:tabs>
          <w:tab w:val="left" w:pos="6095"/>
        </w:tabs>
        <w:spacing w:line="360" w:lineRule="auto"/>
        <w:jc w:val="both"/>
        <w:rPr>
          <w:rFonts w:ascii="David" w:hAnsi="David"/>
          <w:sz w:val="24"/>
          <w:rtl/>
        </w:rPr>
      </w:pPr>
      <w:r w:rsidRPr="00DB354D">
        <w:rPr>
          <w:rFonts w:ascii="David" w:hAnsi="David"/>
          <w:sz w:val="24"/>
          <w:rtl/>
        </w:rPr>
        <w:t>כלל המציעים נדרשים לקרוא ולהכיר את השאלות ואת התשובות, ולצרף מסמך זה, כשהוא חתום בכל עמוד ע"י מי שרשאי לחייב את המציע לעניין ההצעה, למסמכי המכרז בעת הגשת הצעתם.</w:t>
      </w:r>
    </w:p>
    <w:p w14:paraId="0873D9F6" w14:textId="77777777" w:rsidR="004372C1" w:rsidRPr="00DB354D" w:rsidRDefault="004372C1" w:rsidP="00F4677E">
      <w:pPr>
        <w:tabs>
          <w:tab w:val="left" w:pos="6095"/>
        </w:tabs>
        <w:spacing w:line="360" w:lineRule="auto"/>
        <w:jc w:val="both"/>
        <w:rPr>
          <w:rFonts w:ascii="David" w:hAnsi="David"/>
          <w:sz w:val="24"/>
          <w:rtl/>
        </w:rPr>
      </w:pPr>
      <w:r w:rsidRPr="00DB354D">
        <w:rPr>
          <w:rFonts w:ascii="David" w:hAnsi="David"/>
          <w:sz w:val="24"/>
          <w:rtl/>
        </w:rPr>
        <w:t>בכל מקרה של סתירה בין מסמכי המכרז לבין מסמך זה, יגבר האמור להלן.</w:t>
      </w:r>
    </w:p>
    <w:p w14:paraId="1895B7D9" w14:textId="77777777" w:rsidR="001801A0" w:rsidRPr="00DB354D" w:rsidRDefault="001801A0">
      <w:pPr>
        <w:rPr>
          <w:rtl/>
        </w:rPr>
      </w:pPr>
    </w:p>
    <w:p w14:paraId="72DEA3C9" w14:textId="77777777" w:rsidR="004372C1" w:rsidRPr="00DB354D" w:rsidRDefault="004372C1">
      <w:pPr>
        <w:rPr>
          <w:rtl/>
        </w:rPr>
      </w:pPr>
    </w:p>
    <w:tbl>
      <w:tblPr>
        <w:tblStyle w:val="ae"/>
        <w:bidiVisual/>
        <w:tblW w:w="0" w:type="auto"/>
        <w:tblLook w:val="04A0" w:firstRow="1" w:lastRow="0" w:firstColumn="1" w:lastColumn="0" w:noHBand="0" w:noVBand="1"/>
      </w:tblPr>
      <w:tblGrid>
        <w:gridCol w:w="715"/>
        <w:gridCol w:w="2888"/>
        <w:gridCol w:w="2888"/>
        <w:gridCol w:w="3246"/>
        <w:gridCol w:w="4211"/>
      </w:tblGrid>
      <w:tr w:rsidR="00A56705" w:rsidRPr="00DB354D" w14:paraId="2467F46C" w14:textId="77777777" w:rsidTr="00203618">
        <w:tc>
          <w:tcPr>
            <w:tcW w:w="715" w:type="dxa"/>
            <w:shd w:val="clear" w:color="auto" w:fill="C5E0B3" w:themeFill="accent6" w:themeFillTint="66"/>
          </w:tcPr>
          <w:p w14:paraId="710D8537" w14:textId="043A7E4D" w:rsidR="00203618" w:rsidRPr="00DB354D" w:rsidRDefault="00203618" w:rsidP="00F4677E">
            <w:pPr>
              <w:jc w:val="center"/>
              <w:rPr>
                <w:rFonts w:ascii="David" w:hAnsi="David"/>
                <w:sz w:val="24"/>
                <w:rtl/>
              </w:rPr>
            </w:pPr>
            <w:proofErr w:type="spellStart"/>
            <w:r w:rsidRPr="00DB354D">
              <w:rPr>
                <w:rFonts w:ascii="David" w:hAnsi="David"/>
                <w:sz w:val="24"/>
                <w:rtl/>
              </w:rPr>
              <w:t>מס"ד</w:t>
            </w:r>
            <w:proofErr w:type="spellEnd"/>
          </w:p>
        </w:tc>
        <w:tc>
          <w:tcPr>
            <w:tcW w:w="2888" w:type="dxa"/>
            <w:shd w:val="clear" w:color="auto" w:fill="C5E0B3" w:themeFill="accent6" w:themeFillTint="66"/>
          </w:tcPr>
          <w:p w14:paraId="05660003" w14:textId="62899C46" w:rsidR="00203618" w:rsidRPr="00DB354D" w:rsidRDefault="00203618" w:rsidP="00F4677E">
            <w:pPr>
              <w:spacing w:line="360" w:lineRule="auto"/>
              <w:jc w:val="center"/>
              <w:rPr>
                <w:rFonts w:ascii="David" w:hAnsi="David"/>
                <w:sz w:val="24"/>
                <w:rtl/>
              </w:rPr>
            </w:pPr>
            <w:r w:rsidRPr="00DB354D">
              <w:rPr>
                <w:rFonts w:ascii="David" w:hAnsi="David" w:hint="cs"/>
                <w:sz w:val="24"/>
                <w:rtl/>
              </w:rPr>
              <w:t>סעיף במכרז</w:t>
            </w:r>
          </w:p>
        </w:tc>
        <w:tc>
          <w:tcPr>
            <w:tcW w:w="2888" w:type="dxa"/>
            <w:shd w:val="clear" w:color="auto" w:fill="C5E0B3" w:themeFill="accent6" w:themeFillTint="66"/>
          </w:tcPr>
          <w:p w14:paraId="4ED2E0F3" w14:textId="7F3EB7A2" w:rsidR="00203618" w:rsidRPr="00DB354D" w:rsidRDefault="00203618" w:rsidP="00F4677E">
            <w:pPr>
              <w:spacing w:line="360" w:lineRule="auto"/>
              <w:jc w:val="center"/>
              <w:rPr>
                <w:rFonts w:ascii="David" w:hAnsi="David"/>
                <w:sz w:val="24"/>
                <w:rtl/>
              </w:rPr>
            </w:pPr>
            <w:r w:rsidRPr="00DB354D">
              <w:rPr>
                <w:rFonts w:ascii="David" w:hAnsi="David" w:hint="cs"/>
                <w:sz w:val="24"/>
                <w:rtl/>
              </w:rPr>
              <w:t>נושא</w:t>
            </w:r>
          </w:p>
        </w:tc>
        <w:tc>
          <w:tcPr>
            <w:tcW w:w="3246" w:type="dxa"/>
            <w:shd w:val="clear" w:color="auto" w:fill="C5E0B3" w:themeFill="accent6" w:themeFillTint="66"/>
          </w:tcPr>
          <w:p w14:paraId="2EBC80F3" w14:textId="138ACC78" w:rsidR="00203618" w:rsidRPr="00DB354D" w:rsidRDefault="00203618" w:rsidP="00F4677E">
            <w:pPr>
              <w:spacing w:line="360" w:lineRule="auto"/>
              <w:jc w:val="center"/>
              <w:rPr>
                <w:rFonts w:ascii="David" w:hAnsi="David"/>
                <w:sz w:val="24"/>
                <w:rtl/>
              </w:rPr>
            </w:pPr>
            <w:r w:rsidRPr="00DB354D">
              <w:rPr>
                <w:rFonts w:ascii="David" w:hAnsi="David"/>
                <w:sz w:val="24"/>
                <w:rtl/>
              </w:rPr>
              <w:t>נוסח השאלה</w:t>
            </w:r>
          </w:p>
        </w:tc>
        <w:tc>
          <w:tcPr>
            <w:tcW w:w="4211" w:type="dxa"/>
            <w:shd w:val="clear" w:color="auto" w:fill="C5E0B3" w:themeFill="accent6" w:themeFillTint="66"/>
          </w:tcPr>
          <w:p w14:paraId="10ABA865" w14:textId="11D7D7DA" w:rsidR="00203618" w:rsidRPr="00DB354D" w:rsidRDefault="00203618" w:rsidP="00F4677E">
            <w:pPr>
              <w:jc w:val="center"/>
              <w:rPr>
                <w:rFonts w:ascii="David" w:hAnsi="David"/>
                <w:sz w:val="24"/>
                <w:rtl/>
              </w:rPr>
            </w:pPr>
            <w:r w:rsidRPr="00DB354D">
              <w:rPr>
                <w:rFonts w:ascii="David" w:hAnsi="David"/>
                <w:sz w:val="28"/>
                <w:szCs w:val="28"/>
                <w:rtl/>
              </w:rPr>
              <w:t>תשובה</w:t>
            </w:r>
          </w:p>
        </w:tc>
      </w:tr>
      <w:tr w:rsidR="00A56705" w:rsidRPr="00DB354D" w14:paraId="36FDD965" w14:textId="77777777" w:rsidTr="00203618">
        <w:tc>
          <w:tcPr>
            <w:tcW w:w="715" w:type="dxa"/>
          </w:tcPr>
          <w:p w14:paraId="4318A2E2" w14:textId="3B42D92D" w:rsidR="00203618" w:rsidRPr="00DB354D" w:rsidRDefault="00203618">
            <w:pPr>
              <w:rPr>
                <w:rFonts w:ascii="David" w:hAnsi="David"/>
                <w:sz w:val="24"/>
                <w:rtl/>
              </w:rPr>
            </w:pPr>
            <w:r w:rsidRPr="00DB354D">
              <w:rPr>
                <w:rFonts w:ascii="David" w:hAnsi="David"/>
                <w:sz w:val="24"/>
                <w:rtl/>
              </w:rPr>
              <w:t>1</w:t>
            </w:r>
          </w:p>
        </w:tc>
        <w:tc>
          <w:tcPr>
            <w:tcW w:w="2888" w:type="dxa"/>
          </w:tcPr>
          <w:p w14:paraId="737329CC" w14:textId="755DDC5D" w:rsidR="00203618" w:rsidRPr="00DB354D" w:rsidRDefault="006D426D" w:rsidP="00E113B9">
            <w:pPr>
              <w:spacing w:line="360" w:lineRule="auto"/>
              <w:jc w:val="both"/>
              <w:rPr>
                <w:rFonts w:ascii="David" w:hAnsi="David"/>
                <w:sz w:val="24"/>
                <w:rtl/>
              </w:rPr>
            </w:pPr>
            <w:r w:rsidRPr="00DB354D">
              <w:rPr>
                <w:rFonts w:ascii="David" w:hAnsi="David" w:hint="cs"/>
                <w:sz w:val="24"/>
                <w:rtl/>
              </w:rPr>
              <w:t>סעיף 1.</w:t>
            </w:r>
            <w:r w:rsidR="00674DF9" w:rsidRPr="00DB354D">
              <w:rPr>
                <w:rFonts w:ascii="David" w:hAnsi="David" w:hint="cs"/>
                <w:sz w:val="24"/>
                <w:rtl/>
              </w:rPr>
              <w:t>15</w:t>
            </w:r>
            <w:r w:rsidR="007533C4" w:rsidRPr="00DB354D">
              <w:rPr>
                <w:rFonts w:ascii="David" w:hAnsi="David" w:hint="cs"/>
                <w:sz w:val="24"/>
                <w:rtl/>
              </w:rPr>
              <w:t xml:space="preserve"> עמוד 18</w:t>
            </w:r>
          </w:p>
        </w:tc>
        <w:tc>
          <w:tcPr>
            <w:tcW w:w="2888" w:type="dxa"/>
          </w:tcPr>
          <w:p w14:paraId="74D5FE23" w14:textId="7182CE8B" w:rsidR="00203618" w:rsidRPr="00DB354D" w:rsidRDefault="00674DF9" w:rsidP="00E113B9">
            <w:pPr>
              <w:spacing w:line="360" w:lineRule="auto"/>
              <w:jc w:val="both"/>
              <w:rPr>
                <w:rFonts w:ascii="David" w:hAnsi="David"/>
                <w:sz w:val="24"/>
                <w:rtl/>
              </w:rPr>
            </w:pPr>
            <w:r w:rsidRPr="00DB354D">
              <w:rPr>
                <w:rFonts w:ascii="David" w:hAnsi="David" w:hint="cs"/>
                <w:sz w:val="24"/>
                <w:rtl/>
              </w:rPr>
              <w:t>סיווג ביטחוני</w:t>
            </w:r>
          </w:p>
        </w:tc>
        <w:tc>
          <w:tcPr>
            <w:tcW w:w="3246" w:type="dxa"/>
          </w:tcPr>
          <w:p w14:paraId="5B04751B" w14:textId="09D2BE2A" w:rsidR="00203618" w:rsidRPr="00DB354D" w:rsidRDefault="00203618" w:rsidP="00E113B9">
            <w:pPr>
              <w:spacing w:line="360" w:lineRule="auto"/>
              <w:jc w:val="both"/>
              <w:rPr>
                <w:rFonts w:ascii="David" w:hAnsi="David"/>
                <w:sz w:val="24"/>
                <w:rtl/>
              </w:rPr>
            </w:pPr>
            <w:r w:rsidRPr="00DB354D">
              <w:rPr>
                <w:rFonts w:ascii="David" w:hAnsi="David"/>
                <w:sz w:val="24"/>
                <w:rtl/>
              </w:rPr>
              <w:t>מניסיונו, סיווג בטחוני הינו תהליך מורכב. במספר פעמים לא מבוטל, לוקח מספר שבועות עד לקבלת האישור על הסיווג או הדחייה.</w:t>
            </w:r>
          </w:p>
          <w:p w14:paraId="232D952A" w14:textId="063F320F" w:rsidR="00203618" w:rsidRPr="00DB354D" w:rsidRDefault="00203618" w:rsidP="00E113B9">
            <w:pPr>
              <w:spacing w:line="360" w:lineRule="auto"/>
              <w:jc w:val="both"/>
              <w:rPr>
                <w:rFonts w:ascii="David" w:hAnsi="David"/>
                <w:sz w:val="24"/>
                <w:rtl/>
              </w:rPr>
            </w:pPr>
            <w:r w:rsidRPr="00DB354D">
              <w:rPr>
                <w:rFonts w:ascii="David" w:hAnsi="David"/>
                <w:sz w:val="24"/>
                <w:rtl/>
              </w:rPr>
              <w:t xml:space="preserve">נבקש לקבל התייחסות למשך הזמן הסביר שלוקח עד לקבלת האישור או הדחייה של הסיווג הביטחוני </w:t>
            </w:r>
          </w:p>
        </w:tc>
        <w:tc>
          <w:tcPr>
            <w:tcW w:w="4211" w:type="dxa"/>
          </w:tcPr>
          <w:p w14:paraId="26C036AA" w14:textId="5CFD7A03" w:rsidR="00203618" w:rsidRPr="00DB354D" w:rsidRDefault="00203618">
            <w:pPr>
              <w:rPr>
                <w:rFonts w:ascii="David" w:hAnsi="David"/>
                <w:sz w:val="24"/>
                <w:rtl/>
              </w:rPr>
            </w:pPr>
            <w:r w:rsidRPr="00DB354D">
              <w:rPr>
                <w:rFonts w:ascii="David" w:hAnsi="David" w:hint="cs"/>
                <w:sz w:val="24"/>
                <w:rtl/>
              </w:rPr>
              <w:t>הליך סיווג הביטחוני, הינו הליך מחייב למול השימוש במערכות המידע שהלקוח מתקין אצל המזמין, הליך הסווג לוקח עד שלושה חודשים</w:t>
            </w:r>
          </w:p>
        </w:tc>
      </w:tr>
      <w:tr w:rsidR="00A56705" w:rsidRPr="00DB354D" w14:paraId="63904BDD" w14:textId="77777777" w:rsidTr="00203618">
        <w:tc>
          <w:tcPr>
            <w:tcW w:w="715" w:type="dxa"/>
          </w:tcPr>
          <w:p w14:paraId="1359D23C" w14:textId="0E926566" w:rsidR="007533C4" w:rsidRPr="00DB354D" w:rsidRDefault="007533C4" w:rsidP="007533C4">
            <w:pPr>
              <w:rPr>
                <w:rFonts w:ascii="David" w:hAnsi="David"/>
                <w:sz w:val="24"/>
                <w:rtl/>
              </w:rPr>
            </w:pPr>
            <w:r w:rsidRPr="00DB354D">
              <w:rPr>
                <w:rFonts w:ascii="David" w:hAnsi="David"/>
                <w:sz w:val="24"/>
                <w:rtl/>
              </w:rPr>
              <w:t>2</w:t>
            </w:r>
          </w:p>
        </w:tc>
        <w:tc>
          <w:tcPr>
            <w:tcW w:w="2888" w:type="dxa"/>
          </w:tcPr>
          <w:p w14:paraId="2374120C" w14:textId="7896D5CB" w:rsidR="007533C4" w:rsidRPr="00DB354D" w:rsidRDefault="007533C4" w:rsidP="007533C4">
            <w:pPr>
              <w:spacing w:line="360" w:lineRule="auto"/>
              <w:jc w:val="both"/>
              <w:rPr>
                <w:rFonts w:ascii="David" w:hAnsi="David"/>
                <w:sz w:val="24"/>
                <w:rtl/>
              </w:rPr>
            </w:pPr>
            <w:r w:rsidRPr="00DB354D">
              <w:rPr>
                <w:rFonts w:ascii="David" w:hAnsi="David" w:hint="cs"/>
                <w:sz w:val="24"/>
                <w:rtl/>
              </w:rPr>
              <w:t>סעיף 1.</w:t>
            </w:r>
            <w:r w:rsidR="00674DF9" w:rsidRPr="00DB354D">
              <w:rPr>
                <w:rFonts w:ascii="David" w:hAnsi="David" w:hint="cs"/>
                <w:sz w:val="24"/>
                <w:rtl/>
              </w:rPr>
              <w:t>15</w:t>
            </w:r>
            <w:r w:rsidRPr="00DB354D">
              <w:rPr>
                <w:rFonts w:ascii="David" w:hAnsi="David" w:hint="cs"/>
                <w:sz w:val="24"/>
                <w:rtl/>
              </w:rPr>
              <w:t xml:space="preserve"> עמוד 18</w:t>
            </w:r>
          </w:p>
        </w:tc>
        <w:tc>
          <w:tcPr>
            <w:tcW w:w="2888" w:type="dxa"/>
          </w:tcPr>
          <w:p w14:paraId="49B89B7E" w14:textId="6024E28D" w:rsidR="007533C4" w:rsidRPr="00DB354D" w:rsidRDefault="00674DF9" w:rsidP="007533C4">
            <w:pPr>
              <w:spacing w:line="360" w:lineRule="auto"/>
              <w:jc w:val="both"/>
              <w:rPr>
                <w:rFonts w:ascii="David" w:hAnsi="David"/>
                <w:sz w:val="24"/>
                <w:rtl/>
              </w:rPr>
            </w:pPr>
            <w:r w:rsidRPr="00DB354D">
              <w:rPr>
                <w:rFonts w:ascii="David" w:hAnsi="David" w:hint="cs"/>
                <w:sz w:val="24"/>
                <w:rtl/>
              </w:rPr>
              <w:t>סיווג ביטחוני</w:t>
            </w:r>
          </w:p>
        </w:tc>
        <w:tc>
          <w:tcPr>
            <w:tcW w:w="3246" w:type="dxa"/>
          </w:tcPr>
          <w:p w14:paraId="77E302D6" w14:textId="523F62A9" w:rsidR="007533C4" w:rsidRPr="00DB354D" w:rsidRDefault="007533C4" w:rsidP="007533C4">
            <w:pPr>
              <w:spacing w:line="360" w:lineRule="auto"/>
              <w:jc w:val="both"/>
              <w:rPr>
                <w:rFonts w:ascii="David" w:hAnsi="David"/>
                <w:sz w:val="24"/>
                <w:rtl/>
              </w:rPr>
            </w:pPr>
            <w:r w:rsidRPr="00DB354D">
              <w:rPr>
                <w:rFonts w:ascii="David" w:hAnsi="David"/>
                <w:sz w:val="24"/>
                <w:rtl/>
              </w:rPr>
              <w:t xml:space="preserve">נבקש לקבל הבהרה מהי עלות קבלת סיווג ביטחוני לכל עובדי הפרויקט? </w:t>
            </w:r>
          </w:p>
        </w:tc>
        <w:tc>
          <w:tcPr>
            <w:tcW w:w="4211" w:type="dxa"/>
          </w:tcPr>
          <w:p w14:paraId="10214AA3" w14:textId="411F0241" w:rsidR="007533C4" w:rsidRPr="00DB354D" w:rsidRDefault="007533C4" w:rsidP="007533C4">
            <w:pPr>
              <w:rPr>
                <w:rFonts w:ascii="David" w:hAnsi="David"/>
                <w:sz w:val="24"/>
                <w:rtl/>
              </w:rPr>
            </w:pPr>
            <w:r w:rsidRPr="00DB354D">
              <w:rPr>
                <w:rFonts w:ascii="David" w:hAnsi="David" w:hint="cs"/>
                <w:sz w:val="24"/>
                <w:rtl/>
              </w:rPr>
              <w:t xml:space="preserve">הליך סווג הביטחוני מבוצע על חשבון </w:t>
            </w:r>
            <w:r w:rsidR="002E5D1A" w:rsidRPr="00DB354D">
              <w:rPr>
                <w:rFonts w:ascii="David" w:hAnsi="David" w:hint="cs"/>
                <w:sz w:val="24"/>
                <w:rtl/>
              </w:rPr>
              <w:t xml:space="preserve">הספק </w:t>
            </w:r>
            <w:r w:rsidRPr="00DB354D">
              <w:rPr>
                <w:rFonts w:ascii="David" w:hAnsi="David" w:hint="cs"/>
                <w:sz w:val="24"/>
                <w:rtl/>
              </w:rPr>
              <w:t>ועליו לברר עלויות למול  גורמי משרד הביטחון- כפי המופיע באתר משרד הביטחון.</w:t>
            </w:r>
          </w:p>
          <w:p w14:paraId="5AF0D10A" w14:textId="5C279671" w:rsidR="007533C4" w:rsidRPr="00DB354D" w:rsidRDefault="007533C4" w:rsidP="007533C4">
            <w:pPr>
              <w:rPr>
                <w:rFonts w:ascii="David" w:hAnsi="David"/>
                <w:sz w:val="24"/>
                <w:rtl/>
              </w:rPr>
            </w:pPr>
          </w:p>
        </w:tc>
      </w:tr>
      <w:tr w:rsidR="00A56705" w:rsidRPr="00DB354D" w14:paraId="446DEEDF" w14:textId="77777777" w:rsidTr="00203618">
        <w:tc>
          <w:tcPr>
            <w:tcW w:w="715" w:type="dxa"/>
          </w:tcPr>
          <w:p w14:paraId="3655190D" w14:textId="2148A990" w:rsidR="007533C4" w:rsidRPr="00DB354D" w:rsidRDefault="007533C4" w:rsidP="007533C4">
            <w:pPr>
              <w:rPr>
                <w:rFonts w:ascii="David" w:hAnsi="David"/>
                <w:sz w:val="24"/>
                <w:rtl/>
              </w:rPr>
            </w:pPr>
            <w:r w:rsidRPr="00DB354D">
              <w:rPr>
                <w:rFonts w:ascii="David" w:hAnsi="David"/>
                <w:sz w:val="24"/>
                <w:rtl/>
              </w:rPr>
              <w:t>3</w:t>
            </w:r>
          </w:p>
        </w:tc>
        <w:tc>
          <w:tcPr>
            <w:tcW w:w="2888" w:type="dxa"/>
          </w:tcPr>
          <w:p w14:paraId="30F19F45" w14:textId="4560B23B" w:rsidR="007533C4" w:rsidRPr="00DB354D" w:rsidRDefault="00BE17CC" w:rsidP="007533C4">
            <w:pPr>
              <w:spacing w:line="360" w:lineRule="auto"/>
              <w:jc w:val="both"/>
              <w:rPr>
                <w:rFonts w:ascii="David" w:hAnsi="David"/>
                <w:sz w:val="24"/>
                <w:rtl/>
              </w:rPr>
            </w:pPr>
            <w:r w:rsidRPr="00DB354D">
              <w:rPr>
                <w:rFonts w:ascii="David" w:hAnsi="David" w:hint="cs"/>
                <w:sz w:val="24"/>
                <w:rtl/>
              </w:rPr>
              <w:t>סעיף 3.1</w:t>
            </w:r>
            <w:r w:rsidR="00F85446" w:rsidRPr="00DB354D">
              <w:rPr>
                <w:rFonts w:ascii="David" w:hAnsi="David" w:hint="cs"/>
                <w:sz w:val="24"/>
                <w:rtl/>
              </w:rPr>
              <w:t>.</w:t>
            </w:r>
            <w:r w:rsidRPr="00DB354D">
              <w:rPr>
                <w:rFonts w:ascii="David" w:hAnsi="David" w:hint="cs"/>
                <w:sz w:val="24"/>
                <w:rtl/>
              </w:rPr>
              <w:t>1 עמוד 31</w:t>
            </w:r>
          </w:p>
        </w:tc>
        <w:tc>
          <w:tcPr>
            <w:tcW w:w="2888" w:type="dxa"/>
          </w:tcPr>
          <w:p w14:paraId="7C38E0E8" w14:textId="7E55BD8C" w:rsidR="007533C4" w:rsidRPr="00DB354D" w:rsidRDefault="00AC4B2B" w:rsidP="007533C4">
            <w:pPr>
              <w:spacing w:line="360" w:lineRule="auto"/>
              <w:jc w:val="both"/>
              <w:rPr>
                <w:rFonts w:ascii="David" w:hAnsi="David"/>
                <w:sz w:val="24"/>
                <w:rtl/>
              </w:rPr>
            </w:pPr>
            <w:r w:rsidRPr="00DB354D">
              <w:rPr>
                <w:rFonts w:ascii="David" w:hAnsi="David" w:hint="cs"/>
                <w:sz w:val="24"/>
                <w:rtl/>
              </w:rPr>
              <w:t>הפעלת המוקד</w:t>
            </w:r>
          </w:p>
        </w:tc>
        <w:tc>
          <w:tcPr>
            <w:tcW w:w="3246" w:type="dxa"/>
          </w:tcPr>
          <w:p w14:paraId="44BE85BE" w14:textId="385DA969" w:rsidR="007533C4" w:rsidRPr="00DB354D" w:rsidRDefault="007533C4" w:rsidP="007533C4">
            <w:pPr>
              <w:spacing w:line="360" w:lineRule="auto"/>
              <w:jc w:val="both"/>
              <w:rPr>
                <w:rFonts w:ascii="David" w:hAnsi="David"/>
                <w:sz w:val="24"/>
                <w:rtl/>
              </w:rPr>
            </w:pPr>
            <w:r w:rsidRPr="00DB354D">
              <w:rPr>
                <w:rFonts w:ascii="David" w:hAnsi="David"/>
                <w:sz w:val="24"/>
                <w:rtl/>
              </w:rPr>
              <w:t>מהידע הקיים אצלנו, חלק נכבד מהפניות מועברות להמשך טיפול לגורם מוסמך.</w:t>
            </w:r>
          </w:p>
          <w:p w14:paraId="79AEE049" w14:textId="4D6FB772" w:rsidR="007533C4" w:rsidRPr="00DB354D" w:rsidRDefault="007533C4" w:rsidP="007533C4">
            <w:pPr>
              <w:spacing w:line="360" w:lineRule="auto"/>
              <w:jc w:val="both"/>
              <w:rPr>
                <w:rFonts w:ascii="David" w:hAnsi="David"/>
                <w:sz w:val="24"/>
                <w:rtl/>
              </w:rPr>
            </w:pPr>
            <w:r w:rsidRPr="00DB354D">
              <w:rPr>
                <w:rFonts w:ascii="David" w:hAnsi="David"/>
                <w:sz w:val="24"/>
                <w:rtl/>
              </w:rPr>
              <w:lastRenderedPageBreak/>
              <w:t xml:space="preserve">האם יחולו שינויים במסגרת העבודה במכרז זה </w:t>
            </w:r>
          </w:p>
        </w:tc>
        <w:tc>
          <w:tcPr>
            <w:tcW w:w="4211" w:type="dxa"/>
          </w:tcPr>
          <w:p w14:paraId="44DF452F" w14:textId="6A5D6BF4" w:rsidR="007533C4" w:rsidRPr="00DB354D" w:rsidRDefault="007533C4" w:rsidP="007533C4">
            <w:pPr>
              <w:rPr>
                <w:rFonts w:ascii="David" w:hAnsi="David"/>
                <w:sz w:val="24"/>
                <w:rtl/>
              </w:rPr>
            </w:pPr>
            <w:r w:rsidRPr="00DB354D">
              <w:rPr>
                <w:rtl/>
              </w:rPr>
              <w:lastRenderedPageBreak/>
              <w:t xml:space="preserve">המוקד נדרש לטפל בכל פניה </w:t>
            </w:r>
            <w:r w:rsidRPr="00DB354D">
              <w:rPr>
                <w:b/>
                <w:bCs/>
                <w:u w:val="single"/>
                <w:rtl/>
              </w:rPr>
              <w:t>שאינה</w:t>
            </w:r>
            <w:r w:rsidRPr="00DB354D">
              <w:rPr>
                <w:rtl/>
              </w:rPr>
              <w:t xml:space="preserve"> דורשת הפעלת שיקול דעת או סמכות סטטוטורית</w:t>
            </w:r>
            <w:r w:rsidRPr="00DB354D">
              <w:rPr>
                <w:rFonts w:ascii="David" w:hAnsi="David" w:hint="cs"/>
                <w:sz w:val="24"/>
                <w:rtl/>
              </w:rPr>
              <w:t>, חלק מהפניות עוברות להיות מטופלות על ידי הגורם המוסך- כפי שמופיע במכרז.</w:t>
            </w:r>
          </w:p>
        </w:tc>
      </w:tr>
      <w:tr w:rsidR="00A56705" w:rsidRPr="00DB354D" w14:paraId="6F3C240C" w14:textId="77777777" w:rsidTr="00203618">
        <w:tc>
          <w:tcPr>
            <w:tcW w:w="715" w:type="dxa"/>
          </w:tcPr>
          <w:p w14:paraId="4871AFD6" w14:textId="7B9DB2EE" w:rsidR="00F85446" w:rsidRPr="00DB354D" w:rsidRDefault="00F85446" w:rsidP="00F85446">
            <w:pPr>
              <w:rPr>
                <w:rFonts w:ascii="David" w:hAnsi="David"/>
                <w:sz w:val="24"/>
                <w:rtl/>
              </w:rPr>
            </w:pPr>
            <w:r w:rsidRPr="00DB354D">
              <w:rPr>
                <w:rFonts w:ascii="David" w:hAnsi="David"/>
                <w:sz w:val="24"/>
                <w:rtl/>
              </w:rPr>
              <w:t>4</w:t>
            </w:r>
          </w:p>
        </w:tc>
        <w:tc>
          <w:tcPr>
            <w:tcW w:w="2888" w:type="dxa"/>
          </w:tcPr>
          <w:p w14:paraId="3C0237D0" w14:textId="5B2B1753" w:rsidR="00F85446" w:rsidRPr="00DB354D" w:rsidRDefault="00F85446" w:rsidP="00F85446">
            <w:pPr>
              <w:tabs>
                <w:tab w:val="left" w:pos="1513"/>
              </w:tabs>
              <w:spacing w:line="360" w:lineRule="auto"/>
              <w:jc w:val="both"/>
              <w:rPr>
                <w:rFonts w:ascii="David" w:hAnsi="David"/>
                <w:sz w:val="24"/>
                <w:rtl/>
              </w:rPr>
            </w:pPr>
            <w:r w:rsidRPr="00DB354D">
              <w:rPr>
                <w:rFonts w:ascii="David" w:hAnsi="David" w:hint="cs"/>
                <w:sz w:val="24"/>
                <w:rtl/>
              </w:rPr>
              <w:t>סעיף 3.1.2 עמוד 31</w:t>
            </w:r>
          </w:p>
        </w:tc>
        <w:tc>
          <w:tcPr>
            <w:tcW w:w="2888" w:type="dxa"/>
          </w:tcPr>
          <w:p w14:paraId="4F3CA9CD" w14:textId="5202F819" w:rsidR="00F85446" w:rsidRPr="00DB354D" w:rsidRDefault="00F85446" w:rsidP="00F85446">
            <w:pPr>
              <w:tabs>
                <w:tab w:val="left" w:pos="1513"/>
              </w:tabs>
              <w:spacing w:line="360" w:lineRule="auto"/>
              <w:jc w:val="both"/>
              <w:rPr>
                <w:rFonts w:ascii="David" w:hAnsi="David"/>
                <w:sz w:val="24"/>
                <w:rtl/>
              </w:rPr>
            </w:pPr>
            <w:r w:rsidRPr="00DB354D">
              <w:rPr>
                <w:rFonts w:ascii="David" w:hAnsi="David" w:hint="cs"/>
                <w:sz w:val="24"/>
                <w:rtl/>
              </w:rPr>
              <w:t>הפעלת המוקד</w:t>
            </w:r>
          </w:p>
        </w:tc>
        <w:tc>
          <w:tcPr>
            <w:tcW w:w="3246" w:type="dxa"/>
          </w:tcPr>
          <w:p w14:paraId="03329B8D" w14:textId="795BBBB3" w:rsidR="00F85446" w:rsidRPr="00DB354D" w:rsidRDefault="00F85446" w:rsidP="00F85446">
            <w:pPr>
              <w:tabs>
                <w:tab w:val="left" w:pos="1513"/>
              </w:tabs>
              <w:spacing w:line="360" w:lineRule="auto"/>
              <w:jc w:val="both"/>
              <w:rPr>
                <w:rFonts w:ascii="David" w:hAnsi="David"/>
                <w:sz w:val="24"/>
                <w:rtl/>
              </w:rPr>
            </w:pPr>
            <w:r w:rsidRPr="00DB354D">
              <w:rPr>
                <w:rFonts w:ascii="David" w:hAnsi="David"/>
                <w:sz w:val="24"/>
                <w:rtl/>
              </w:rPr>
              <w:t xml:space="preserve">על-פי מסמכי המכרז, החברה נדרשת לשלוח </w:t>
            </w:r>
            <w:r w:rsidRPr="00DB354D">
              <w:rPr>
                <w:rFonts w:ascii="David" w:hAnsi="David"/>
                <w:sz w:val="24"/>
              </w:rPr>
              <w:t>SMS</w:t>
            </w:r>
            <w:r w:rsidRPr="00DB354D">
              <w:rPr>
                <w:rFonts w:ascii="David" w:hAnsi="David"/>
                <w:sz w:val="24"/>
                <w:rtl/>
              </w:rPr>
              <w:t xml:space="preserve"> במספר רב של מצבים, כולל </w:t>
            </w:r>
            <w:proofErr w:type="spellStart"/>
            <w:r w:rsidRPr="00DB354D">
              <w:rPr>
                <w:rFonts w:ascii="David" w:hAnsi="David"/>
                <w:sz w:val="24"/>
                <w:rtl/>
              </w:rPr>
              <w:t>לנידיים</w:t>
            </w:r>
            <w:proofErr w:type="spellEnd"/>
            <w:r w:rsidRPr="00DB354D">
              <w:rPr>
                <w:rFonts w:ascii="David" w:hAnsi="David"/>
                <w:sz w:val="24"/>
                <w:rtl/>
              </w:rPr>
              <w:t xml:space="preserve"> של רשתות פלסטיניות, כאשר עלות ההודעה הינה גובהה מאוד.</w:t>
            </w:r>
          </w:p>
          <w:p w14:paraId="4C7381E1" w14:textId="2B70ECED" w:rsidR="00F85446" w:rsidRPr="00DB354D" w:rsidRDefault="00F85446" w:rsidP="00F85446">
            <w:pPr>
              <w:tabs>
                <w:tab w:val="left" w:pos="1513"/>
              </w:tabs>
              <w:spacing w:line="360" w:lineRule="auto"/>
              <w:jc w:val="both"/>
              <w:rPr>
                <w:rFonts w:ascii="David" w:hAnsi="David"/>
                <w:sz w:val="24"/>
                <w:rtl/>
              </w:rPr>
            </w:pPr>
            <w:r w:rsidRPr="00DB354D">
              <w:rPr>
                <w:rFonts w:ascii="David" w:hAnsi="David"/>
                <w:sz w:val="24"/>
                <w:rtl/>
              </w:rPr>
              <w:t xml:space="preserve">נודה לקבלת הערכת כמות הודעות </w:t>
            </w:r>
            <w:r w:rsidRPr="00DB354D">
              <w:rPr>
                <w:rFonts w:ascii="David" w:hAnsi="David"/>
                <w:sz w:val="24"/>
              </w:rPr>
              <w:t>SMS</w:t>
            </w:r>
            <w:r w:rsidRPr="00DB354D">
              <w:rPr>
                <w:rFonts w:ascii="David" w:hAnsi="David"/>
                <w:sz w:val="24"/>
                <w:rtl/>
              </w:rPr>
              <w:t xml:space="preserve"> הנדרשות למשלוח. </w:t>
            </w:r>
          </w:p>
        </w:tc>
        <w:tc>
          <w:tcPr>
            <w:tcW w:w="4211" w:type="dxa"/>
          </w:tcPr>
          <w:p w14:paraId="79DA8E6A" w14:textId="153039E7" w:rsidR="00F85446" w:rsidRPr="00DB354D" w:rsidRDefault="00F85446" w:rsidP="00F85446">
            <w:pPr>
              <w:rPr>
                <w:rFonts w:ascii="David" w:hAnsi="David"/>
                <w:sz w:val="24"/>
                <w:rtl/>
              </w:rPr>
            </w:pPr>
            <w:r w:rsidRPr="00DB354D">
              <w:rPr>
                <w:rFonts w:ascii="David" w:hAnsi="David" w:hint="cs"/>
                <w:sz w:val="24"/>
                <w:rtl/>
              </w:rPr>
              <w:t xml:space="preserve">הזוכה במכרז נדרש לשלוח הודעות </w:t>
            </w:r>
            <w:r w:rsidRPr="00DB354D">
              <w:rPr>
                <w:rFonts w:ascii="David" w:hAnsi="David" w:hint="cs"/>
                <w:sz w:val="24"/>
              </w:rPr>
              <w:t>SMS</w:t>
            </w:r>
            <w:r w:rsidRPr="00DB354D">
              <w:rPr>
                <w:rFonts w:ascii="David" w:hAnsi="David" w:hint="cs"/>
                <w:sz w:val="24"/>
                <w:rtl/>
              </w:rPr>
              <w:t xml:space="preserve"> לכל  סוגי הרשתות  הסלולאריות  לרבות רשתות של הרשות  הפלסטינית- ככל שיהיו, בכמות ככל שידרשו.</w:t>
            </w:r>
            <w:r w:rsidR="004B6AF2" w:rsidRPr="00DB354D">
              <w:rPr>
                <w:rFonts w:ascii="David" w:hAnsi="David" w:hint="cs"/>
                <w:sz w:val="24"/>
                <w:rtl/>
              </w:rPr>
              <w:t xml:space="preserve"> ההערכה היא כ </w:t>
            </w:r>
            <w:r w:rsidR="004B6AF2" w:rsidRPr="00DB354D">
              <w:rPr>
                <w:rFonts w:ascii="David" w:hAnsi="David"/>
                <w:sz w:val="24"/>
                <w:rtl/>
              </w:rPr>
              <w:t>–</w:t>
            </w:r>
            <w:r w:rsidR="004B6AF2" w:rsidRPr="00DB354D">
              <w:rPr>
                <w:rFonts w:ascii="David" w:hAnsi="David" w:hint="cs"/>
                <w:sz w:val="24"/>
                <w:rtl/>
              </w:rPr>
              <w:t xml:space="preserve"> 5,000 הודעות </w:t>
            </w:r>
            <w:r w:rsidR="004B6AF2" w:rsidRPr="00DB354D">
              <w:rPr>
                <w:rFonts w:ascii="David" w:hAnsi="David"/>
                <w:sz w:val="24"/>
              </w:rPr>
              <w:t>SMS</w:t>
            </w:r>
            <w:r w:rsidR="004B6AF2" w:rsidRPr="00DB354D">
              <w:rPr>
                <w:rFonts w:ascii="David" w:hAnsi="David" w:hint="cs"/>
                <w:sz w:val="24"/>
                <w:rtl/>
              </w:rPr>
              <w:t xml:space="preserve"> בחודש.</w:t>
            </w:r>
          </w:p>
          <w:p w14:paraId="064A661D" w14:textId="4B56E11A" w:rsidR="00F85446" w:rsidRPr="00DB354D" w:rsidRDefault="00F85446" w:rsidP="00F85446">
            <w:pPr>
              <w:rPr>
                <w:rFonts w:ascii="David" w:hAnsi="David"/>
                <w:sz w:val="24"/>
                <w:rtl/>
              </w:rPr>
            </w:pPr>
          </w:p>
        </w:tc>
      </w:tr>
      <w:tr w:rsidR="00A56705" w:rsidRPr="00DB354D" w14:paraId="533A97B7" w14:textId="77777777" w:rsidTr="00203618">
        <w:tc>
          <w:tcPr>
            <w:tcW w:w="715" w:type="dxa"/>
          </w:tcPr>
          <w:p w14:paraId="20F05B77" w14:textId="6BE64873" w:rsidR="00F85446" w:rsidRPr="00DB354D" w:rsidRDefault="00F85446" w:rsidP="00F85446">
            <w:pPr>
              <w:rPr>
                <w:rFonts w:ascii="David" w:hAnsi="David"/>
                <w:sz w:val="24"/>
                <w:rtl/>
              </w:rPr>
            </w:pPr>
            <w:r w:rsidRPr="00DB354D">
              <w:rPr>
                <w:rFonts w:ascii="David" w:hAnsi="David"/>
                <w:sz w:val="24"/>
                <w:rtl/>
              </w:rPr>
              <w:t>5</w:t>
            </w:r>
          </w:p>
        </w:tc>
        <w:tc>
          <w:tcPr>
            <w:tcW w:w="2888" w:type="dxa"/>
          </w:tcPr>
          <w:p w14:paraId="0F4D697C" w14:textId="18DAB3BB" w:rsidR="00F85446" w:rsidRPr="00DB354D" w:rsidRDefault="00F85446" w:rsidP="00F85446">
            <w:pPr>
              <w:spacing w:line="360" w:lineRule="auto"/>
              <w:jc w:val="both"/>
              <w:rPr>
                <w:rFonts w:ascii="David" w:hAnsi="David"/>
                <w:sz w:val="24"/>
                <w:rtl/>
              </w:rPr>
            </w:pPr>
            <w:r w:rsidRPr="00DB354D">
              <w:rPr>
                <w:rFonts w:ascii="David" w:hAnsi="David" w:hint="cs"/>
                <w:sz w:val="24"/>
                <w:rtl/>
              </w:rPr>
              <w:t>סעיף 3.1.3 עמוד 32</w:t>
            </w:r>
          </w:p>
        </w:tc>
        <w:tc>
          <w:tcPr>
            <w:tcW w:w="2888" w:type="dxa"/>
          </w:tcPr>
          <w:p w14:paraId="426EABC7" w14:textId="50DFBDB1" w:rsidR="00F85446" w:rsidRPr="00DB354D" w:rsidRDefault="00F85446" w:rsidP="00F85446">
            <w:pPr>
              <w:spacing w:line="360" w:lineRule="auto"/>
              <w:jc w:val="both"/>
              <w:rPr>
                <w:rFonts w:ascii="David" w:hAnsi="David"/>
                <w:sz w:val="24"/>
                <w:rtl/>
              </w:rPr>
            </w:pPr>
            <w:r w:rsidRPr="00DB354D">
              <w:rPr>
                <w:rFonts w:ascii="David" w:hAnsi="David" w:hint="cs"/>
                <w:sz w:val="24"/>
                <w:rtl/>
              </w:rPr>
              <w:t>הפעלת המוקד</w:t>
            </w:r>
          </w:p>
        </w:tc>
        <w:tc>
          <w:tcPr>
            <w:tcW w:w="3246" w:type="dxa"/>
          </w:tcPr>
          <w:p w14:paraId="3FF1AD23" w14:textId="4F592EC7" w:rsidR="00F85446" w:rsidRPr="00DB354D" w:rsidRDefault="00F85446" w:rsidP="00F85446">
            <w:pPr>
              <w:spacing w:line="360" w:lineRule="auto"/>
              <w:jc w:val="both"/>
              <w:rPr>
                <w:rFonts w:ascii="David" w:hAnsi="David"/>
                <w:sz w:val="24"/>
                <w:rtl/>
              </w:rPr>
            </w:pPr>
            <w:r w:rsidRPr="00DB354D">
              <w:rPr>
                <w:rFonts w:ascii="David" w:hAnsi="David"/>
                <w:sz w:val="24"/>
                <w:rtl/>
              </w:rPr>
              <w:t xml:space="preserve">'נבקש לקבל הבהרה האם המענה הניתן לפונים, הינו מידע כללי שאינו מסווג או ביטחוני או מידע אישי של הפונה, אשר דורש אימות של הפונה ומצריך העברת מידע ביטחוני או מסווג או רגיש באותה פלטפורמת פנייה. </w:t>
            </w:r>
          </w:p>
        </w:tc>
        <w:tc>
          <w:tcPr>
            <w:tcW w:w="4211" w:type="dxa"/>
          </w:tcPr>
          <w:p w14:paraId="223DE5FF" w14:textId="77777777" w:rsidR="00F85446" w:rsidRPr="00DB354D" w:rsidRDefault="00F85446" w:rsidP="00F85446">
            <w:pPr>
              <w:rPr>
                <w:rFonts w:ascii="David" w:hAnsi="David"/>
                <w:sz w:val="24"/>
                <w:rtl/>
              </w:rPr>
            </w:pPr>
            <w:r w:rsidRPr="00DB354D">
              <w:rPr>
                <w:rFonts w:ascii="David" w:hAnsi="David" w:hint="cs"/>
                <w:sz w:val="24"/>
                <w:rtl/>
              </w:rPr>
              <w:t>המידע המועבר לפונה:</w:t>
            </w:r>
          </w:p>
          <w:p w14:paraId="6904E58D" w14:textId="77777777" w:rsidR="00F85446" w:rsidRPr="00DB354D" w:rsidRDefault="00F85446" w:rsidP="00F85446">
            <w:pPr>
              <w:rPr>
                <w:rFonts w:ascii="David" w:hAnsi="David"/>
                <w:sz w:val="24"/>
                <w:rtl/>
              </w:rPr>
            </w:pPr>
            <w:r w:rsidRPr="00DB354D">
              <w:rPr>
                <w:rFonts w:ascii="David" w:hAnsi="David" w:hint="cs"/>
                <w:sz w:val="24"/>
                <w:rtl/>
              </w:rPr>
              <w:t>חלק מהפניות הינן אישיות.</w:t>
            </w:r>
          </w:p>
          <w:p w14:paraId="358BE771" w14:textId="025FA642" w:rsidR="00F85446" w:rsidRPr="00DB354D" w:rsidRDefault="00F85446" w:rsidP="00F85446">
            <w:pPr>
              <w:rPr>
                <w:rFonts w:ascii="David" w:hAnsi="David"/>
                <w:sz w:val="24"/>
                <w:rtl/>
              </w:rPr>
            </w:pPr>
            <w:r w:rsidRPr="00DB354D">
              <w:rPr>
                <w:rFonts w:ascii="David" w:hAnsi="David" w:hint="cs"/>
                <w:sz w:val="24"/>
                <w:rtl/>
              </w:rPr>
              <w:t xml:space="preserve"> בתהליך  ההזדהות של הפונה למול המוקד, יפעיל המוקדן את המערכות ה</w:t>
            </w:r>
            <w:r w:rsidR="00703D03" w:rsidRPr="00DB354D">
              <w:rPr>
                <w:rFonts w:ascii="David" w:hAnsi="David" w:hint="cs"/>
                <w:sz w:val="24"/>
                <w:rtl/>
              </w:rPr>
              <w:t>י</w:t>
            </w:r>
            <w:r w:rsidRPr="00DB354D">
              <w:rPr>
                <w:rFonts w:ascii="David" w:hAnsi="David" w:hint="cs"/>
                <w:sz w:val="24"/>
                <w:rtl/>
              </w:rPr>
              <w:t>יעודיות של המזמין שיותקנו במוקד.</w:t>
            </w:r>
            <w:r w:rsidRPr="00DB354D">
              <w:rPr>
                <w:rFonts w:ascii="David" w:hAnsi="David"/>
                <w:sz w:val="24"/>
                <w:rtl/>
              </w:rPr>
              <w:br/>
            </w:r>
            <w:r w:rsidRPr="00DB354D">
              <w:rPr>
                <w:rFonts w:ascii="David" w:hAnsi="David" w:hint="cs"/>
                <w:sz w:val="24"/>
                <w:rtl/>
              </w:rPr>
              <w:t>ההליך של ההזדהות  יבוצע כחלק מלימוד עיסוקי המוקד של הספק הזוכה.</w:t>
            </w:r>
          </w:p>
        </w:tc>
      </w:tr>
      <w:tr w:rsidR="00A56705" w:rsidRPr="00DB354D" w14:paraId="43E59519" w14:textId="77777777" w:rsidTr="00203618">
        <w:tc>
          <w:tcPr>
            <w:tcW w:w="715" w:type="dxa"/>
          </w:tcPr>
          <w:p w14:paraId="09DB3421" w14:textId="7C764482" w:rsidR="00F85446" w:rsidRPr="00DB354D" w:rsidRDefault="00F85446" w:rsidP="00F85446">
            <w:pPr>
              <w:rPr>
                <w:rFonts w:ascii="David" w:hAnsi="David"/>
                <w:sz w:val="24"/>
                <w:rtl/>
              </w:rPr>
            </w:pPr>
            <w:r w:rsidRPr="00DB354D">
              <w:rPr>
                <w:rFonts w:ascii="David" w:hAnsi="David"/>
                <w:sz w:val="24"/>
                <w:rtl/>
              </w:rPr>
              <w:t>6</w:t>
            </w:r>
          </w:p>
        </w:tc>
        <w:tc>
          <w:tcPr>
            <w:tcW w:w="2888" w:type="dxa"/>
          </w:tcPr>
          <w:p w14:paraId="53843151" w14:textId="57894723" w:rsidR="00F85446" w:rsidRPr="00DB354D" w:rsidRDefault="00F85446" w:rsidP="00F85446">
            <w:pPr>
              <w:spacing w:line="360" w:lineRule="auto"/>
              <w:jc w:val="both"/>
              <w:rPr>
                <w:rFonts w:ascii="David" w:hAnsi="David"/>
                <w:sz w:val="24"/>
                <w:rtl/>
              </w:rPr>
            </w:pPr>
            <w:r w:rsidRPr="00DB354D">
              <w:rPr>
                <w:rFonts w:ascii="David" w:hAnsi="David" w:hint="cs"/>
                <w:sz w:val="24"/>
                <w:rtl/>
              </w:rPr>
              <w:t>סעיף 3.1.3 עמוד 32</w:t>
            </w:r>
          </w:p>
        </w:tc>
        <w:tc>
          <w:tcPr>
            <w:tcW w:w="2888" w:type="dxa"/>
          </w:tcPr>
          <w:p w14:paraId="7E015EC3" w14:textId="3EEE9053" w:rsidR="00F85446" w:rsidRPr="00DB354D" w:rsidRDefault="00F85446" w:rsidP="00F85446">
            <w:pPr>
              <w:spacing w:line="360" w:lineRule="auto"/>
              <w:jc w:val="both"/>
              <w:rPr>
                <w:rFonts w:ascii="David" w:hAnsi="David"/>
                <w:sz w:val="24"/>
                <w:rtl/>
              </w:rPr>
            </w:pPr>
            <w:r w:rsidRPr="00DB354D">
              <w:rPr>
                <w:rFonts w:ascii="David" w:hAnsi="David" w:hint="cs"/>
                <w:sz w:val="24"/>
                <w:rtl/>
              </w:rPr>
              <w:t>הפעלת המוקד</w:t>
            </w:r>
          </w:p>
        </w:tc>
        <w:tc>
          <w:tcPr>
            <w:tcW w:w="3246" w:type="dxa"/>
          </w:tcPr>
          <w:p w14:paraId="396B9800" w14:textId="2B6478C3" w:rsidR="00F85446" w:rsidRPr="00DB354D" w:rsidRDefault="00F85446" w:rsidP="00F85446">
            <w:pPr>
              <w:spacing w:line="360" w:lineRule="auto"/>
              <w:jc w:val="both"/>
              <w:rPr>
                <w:rFonts w:ascii="David" w:hAnsi="David"/>
                <w:sz w:val="24"/>
                <w:rtl/>
              </w:rPr>
            </w:pPr>
            <w:r w:rsidRPr="00DB354D">
              <w:rPr>
                <w:rFonts w:ascii="David" w:hAnsi="David"/>
                <w:sz w:val="24"/>
                <w:rtl/>
              </w:rPr>
              <w:t xml:space="preserve">נבקש לקבל הבהרה האם המענה הניתן לפונים, הינו מידע כללי שאינו מסווג או ביטחוני או מידע אישי של הפונה, אשר דורש אימות של הפונה ומצריך העברת מידע ביטחוני או מסווג או רגיש באותה פלטפורמת פנייה. </w:t>
            </w:r>
          </w:p>
        </w:tc>
        <w:tc>
          <w:tcPr>
            <w:tcW w:w="4211" w:type="dxa"/>
          </w:tcPr>
          <w:p w14:paraId="0B168A5B" w14:textId="77777777" w:rsidR="00F85446" w:rsidRPr="00DB354D" w:rsidRDefault="00F85446" w:rsidP="00F85446">
            <w:pPr>
              <w:rPr>
                <w:rFonts w:ascii="David" w:hAnsi="David"/>
                <w:sz w:val="24"/>
                <w:rtl/>
              </w:rPr>
            </w:pPr>
            <w:r w:rsidRPr="00DB354D">
              <w:rPr>
                <w:rFonts w:ascii="David" w:hAnsi="David" w:hint="cs"/>
                <w:sz w:val="24"/>
                <w:rtl/>
              </w:rPr>
              <w:t>המידע המועבר לפונה:</w:t>
            </w:r>
          </w:p>
          <w:p w14:paraId="7AC68964" w14:textId="77777777" w:rsidR="00F85446" w:rsidRPr="00DB354D" w:rsidRDefault="00F85446" w:rsidP="00F85446">
            <w:pPr>
              <w:rPr>
                <w:rFonts w:ascii="David" w:hAnsi="David"/>
                <w:sz w:val="24"/>
                <w:rtl/>
              </w:rPr>
            </w:pPr>
            <w:r w:rsidRPr="00DB354D">
              <w:rPr>
                <w:rFonts w:ascii="David" w:hAnsi="David" w:hint="cs"/>
                <w:sz w:val="24"/>
                <w:rtl/>
              </w:rPr>
              <w:t>חלק מהפניות הינן אישיות.</w:t>
            </w:r>
          </w:p>
          <w:p w14:paraId="6FB312CF" w14:textId="2D91B458" w:rsidR="00F85446" w:rsidRPr="00DB354D" w:rsidRDefault="00F85446" w:rsidP="00F85446">
            <w:pPr>
              <w:rPr>
                <w:rFonts w:ascii="David" w:hAnsi="David"/>
                <w:sz w:val="24"/>
                <w:rtl/>
              </w:rPr>
            </w:pPr>
            <w:r w:rsidRPr="00DB354D">
              <w:rPr>
                <w:rFonts w:ascii="David" w:hAnsi="David" w:hint="cs"/>
                <w:sz w:val="24"/>
                <w:rtl/>
              </w:rPr>
              <w:t xml:space="preserve"> בתהליך  ההזדהות של הפונה למול המוקד, יפעיל המוקדן את המערכות </w:t>
            </w:r>
            <w:proofErr w:type="spellStart"/>
            <w:r w:rsidRPr="00DB354D">
              <w:rPr>
                <w:rFonts w:ascii="David" w:hAnsi="David" w:hint="cs"/>
                <w:sz w:val="24"/>
                <w:rtl/>
              </w:rPr>
              <w:t>היעודיות</w:t>
            </w:r>
            <w:proofErr w:type="spellEnd"/>
            <w:r w:rsidRPr="00DB354D">
              <w:rPr>
                <w:rFonts w:ascii="David" w:hAnsi="David" w:hint="cs"/>
                <w:sz w:val="24"/>
                <w:rtl/>
              </w:rPr>
              <w:t xml:space="preserve"> של המזמין שיותקנו במוקד.</w:t>
            </w:r>
            <w:r w:rsidRPr="00DB354D">
              <w:rPr>
                <w:rFonts w:ascii="David" w:hAnsi="David"/>
                <w:sz w:val="24"/>
                <w:rtl/>
              </w:rPr>
              <w:br/>
            </w:r>
            <w:r w:rsidRPr="00DB354D">
              <w:rPr>
                <w:rFonts w:ascii="David" w:hAnsi="David" w:hint="cs"/>
                <w:sz w:val="24"/>
                <w:rtl/>
              </w:rPr>
              <w:t>ההליך של ההזדהות  יבוצע כחלק מלימוד עיסוקי המוקד של הספק הזוכה.</w:t>
            </w:r>
          </w:p>
        </w:tc>
      </w:tr>
      <w:tr w:rsidR="00A56705" w:rsidRPr="00DB354D" w14:paraId="2EDD1309" w14:textId="77777777" w:rsidTr="00203618">
        <w:tc>
          <w:tcPr>
            <w:tcW w:w="715" w:type="dxa"/>
          </w:tcPr>
          <w:p w14:paraId="5995AA56" w14:textId="602F1C3F" w:rsidR="00F85446" w:rsidRPr="00DB354D" w:rsidRDefault="00F85446" w:rsidP="00F85446">
            <w:pPr>
              <w:rPr>
                <w:rFonts w:ascii="David" w:hAnsi="David"/>
                <w:sz w:val="24"/>
                <w:rtl/>
              </w:rPr>
            </w:pPr>
            <w:r w:rsidRPr="00DB354D">
              <w:rPr>
                <w:rFonts w:ascii="David" w:hAnsi="David"/>
                <w:sz w:val="24"/>
                <w:rtl/>
              </w:rPr>
              <w:t>7</w:t>
            </w:r>
          </w:p>
        </w:tc>
        <w:tc>
          <w:tcPr>
            <w:tcW w:w="2888" w:type="dxa"/>
          </w:tcPr>
          <w:p w14:paraId="7B1FB854" w14:textId="211F8FBF" w:rsidR="00F85446" w:rsidRPr="00DB354D" w:rsidRDefault="00F85446" w:rsidP="00F85446">
            <w:pPr>
              <w:spacing w:line="360" w:lineRule="auto"/>
              <w:jc w:val="both"/>
              <w:rPr>
                <w:rFonts w:ascii="David" w:hAnsi="David"/>
                <w:sz w:val="24"/>
                <w:rtl/>
              </w:rPr>
            </w:pPr>
            <w:r w:rsidRPr="00DB354D">
              <w:rPr>
                <w:rFonts w:ascii="David" w:hAnsi="David" w:hint="cs"/>
                <w:sz w:val="24"/>
                <w:rtl/>
              </w:rPr>
              <w:t>סעיף 3.1.3 עמוד 32</w:t>
            </w:r>
          </w:p>
        </w:tc>
        <w:tc>
          <w:tcPr>
            <w:tcW w:w="2888" w:type="dxa"/>
          </w:tcPr>
          <w:p w14:paraId="04B128EE" w14:textId="56227706" w:rsidR="00F85446" w:rsidRPr="00DB354D" w:rsidRDefault="00F85446" w:rsidP="00F85446">
            <w:pPr>
              <w:spacing w:line="360" w:lineRule="auto"/>
              <w:jc w:val="both"/>
              <w:rPr>
                <w:rFonts w:ascii="David" w:hAnsi="David"/>
                <w:sz w:val="24"/>
                <w:rtl/>
              </w:rPr>
            </w:pPr>
            <w:r w:rsidRPr="00DB354D">
              <w:rPr>
                <w:rFonts w:ascii="David" w:hAnsi="David" w:hint="cs"/>
                <w:sz w:val="24"/>
                <w:rtl/>
              </w:rPr>
              <w:t>הפעלת המוקד</w:t>
            </w:r>
          </w:p>
        </w:tc>
        <w:tc>
          <w:tcPr>
            <w:tcW w:w="3246" w:type="dxa"/>
          </w:tcPr>
          <w:p w14:paraId="5DB47F4E" w14:textId="48799CF8" w:rsidR="00F85446" w:rsidRPr="00DB354D" w:rsidRDefault="00F85446" w:rsidP="00F85446">
            <w:pPr>
              <w:spacing w:line="360" w:lineRule="auto"/>
              <w:jc w:val="both"/>
              <w:rPr>
                <w:rFonts w:ascii="David" w:hAnsi="David"/>
                <w:sz w:val="24"/>
                <w:rtl/>
              </w:rPr>
            </w:pPr>
            <w:r w:rsidRPr="00DB354D">
              <w:rPr>
                <w:rFonts w:ascii="David" w:hAnsi="David"/>
                <w:sz w:val="24"/>
                <w:rtl/>
              </w:rPr>
              <w:t xml:space="preserve">נבקש לקבל התייחסותכם לסוגייה כי מתן מענה אישי לפונה, העלול </w:t>
            </w:r>
            <w:r w:rsidRPr="00DB354D">
              <w:rPr>
                <w:rFonts w:ascii="David" w:hAnsi="David"/>
                <w:sz w:val="24"/>
                <w:rtl/>
              </w:rPr>
              <w:lastRenderedPageBreak/>
              <w:t xml:space="preserve">לגרום להעברת מידע לפונה, כאשר המוקד אינו יכול להבטיח את אמיתות הפונה. </w:t>
            </w:r>
          </w:p>
        </w:tc>
        <w:tc>
          <w:tcPr>
            <w:tcW w:w="4211" w:type="dxa"/>
          </w:tcPr>
          <w:p w14:paraId="7084B9E9" w14:textId="70F252CF" w:rsidR="00F85446" w:rsidRPr="00DB354D" w:rsidRDefault="00F85446" w:rsidP="00F85446">
            <w:pPr>
              <w:rPr>
                <w:rFonts w:ascii="David" w:hAnsi="David"/>
                <w:sz w:val="24"/>
                <w:rtl/>
              </w:rPr>
            </w:pPr>
            <w:r w:rsidRPr="00DB354D">
              <w:rPr>
                <w:rFonts w:ascii="David" w:hAnsi="David" w:hint="cs"/>
                <w:sz w:val="24"/>
                <w:rtl/>
              </w:rPr>
              <w:lastRenderedPageBreak/>
              <w:t xml:space="preserve">ההליך של ההזדהות המחייב את המוקדנים למול הפונה על מנת ליצור אמיתות הפונה,  </w:t>
            </w:r>
            <w:r w:rsidRPr="00DB354D">
              <w:rPr>
                <w:rFonts w:ascii="David" w:hAnsi="David" w:hint="cs"/>
                <w:sz w:val="24"/>
                <w:rtl/>
              </w:rPr>
              <w:lastRenderedPageBreak/>
              <w:t>יבוצע כחלק מלימוד עיסוקי המוקד של הספק הזוכה.</w:t>
            </w:r>
          </w:p>
        </w:tc>
      </w:tr>
      <w:tr w:rsidR="00A56705" w:rsidRPr="00DB354D" w14:paraId="2CE18181" w14:textId="77777777" w:rsidTr="00203618">
        <w:tc>
          <w:tcPr>
            <w:tcW w:w="715" w:type="dxa"/>
          </w:tcPr>
          <w:p w14:paraId="72300F9E" w14:textId="0A5B81D2" w:rsidR="00F85446" w:rsidRPr="00DB354D" w:rsidRDefault="00F85446" w:rsidP="00F85446">
            <w:pPr>
              <w:rPr>
                <w:rFonts w:ascii="David" w:hAnsi="David"/>
                <w:sz w:val="24"/>
                <w:rtl/>
              </w:rPr>
            </w:pPr>
            <w:r w:rsidRPr="00DB354D">
              <w:rPr>
                <w:rFonts w:ascii="David" w:hAnsi="David"/>
                <w:sz w:val="24"/>
                <w:rtl/>
              </w:rPr>
              <w:lastRenderedPageBreak/>
              <w:t>8</w:t>
            </w:r>
          </w:p>
        </w:tc>
        <w:tc>
          <w:tcPr>
            <w:tcW w:w="2888" w:type="dxa"/>
          </w:tcPr>
          <w:p w14:paraId="7A10B109" w14:textId="616FEAED" w:rsidR="00F85446" w:rsidRPr="00DB354D" w:rsidRDefault="00F85446" w:rsidP="00F85446">
            <w:pPr>
              <w:spacing w:line="360" w:lineRule="auto"/>
              <w:jc w:val="both"/>
              <w:rPr>
                <w:rFonts w:ascii="David" w:hAnsi="David"/>
                <w:sz w:val="24"/>
                <w:rtl/>
              </w:rPr>
            </w:pPr>
            <w:r w:rsidRPr="00DB354D">
              <w:rPr>
                <w:rFonts w:ascii="David" w:hAnsi="David" w:hint="cs"/>
                <w:sz w:val="24"/>
                <w:rtl/>
              </w:rPr>
              <w:t>סעיף 3.1.3 עמוד 32</w:t>
            </w:r>
          </w:p>
        </w:tc>
        <w:tc>
          <w:tcPr>
            <w:tcW w:w="2888" w:type="dxa"/>
          </w:tcPr>
          <w:p w14:paraId="68A82875" w14:textId="051AE571" w:rsidR="00F85446" w:rsidRPr="00DB354D" w:rsidRDefault="00F85446" w:rsidP="00F85446">
            <w:pPr>
              <w:spacing w:line="360" w:lineRule="auto"/>
              <w:jc w:val="both"/>
              <w:rPr>
                <w:rFonts w:ascii="David" w:hAnsi="David"/>
                <w:sz w:val="24"/>
                <w:rtl/>
              </w:rPr>
            </w:pPr>
            <w:r w:rsidRPr="00DB354D">
              <w:rPr>
                <w:rFonts w:ascii="David" w:hAnsi="David" w:hint="cs"/>
                <w:sz w:val="24"/>
                <w:rtl/>
              </w:rPr>
              <w:t>הפעלת המוקד</w:t>
            </w:r>
          </w:p>
        </w:tc>
        <w:tc>
          <w:tcPr>
            <w:tcW w:w="3246" w:type="dxa"/>
          </w:tcPr>
          <w:p w14:paraId="38D407F3" w14:textId="79DA537F" w:rsidR="00F85446" w:rsidRPr="00DB354D" w:rsidRDefault="00F85446" w:rsidP="00F85446">
            <w:pPr>
              <w:spacing w:line="360" w:lineRule="auto"/>
              <w:jc w:val="both"/>
              <w:rPr>
                <w:rFonts w:ascii="David" w:hAnsi="David"/>
                <w:sz w:val="24"/>
                <w:rtl/>
              </w:rPr>
            </w:pPr>
            <w:r w:rsidRPr="00DB354D">
              <w:rPr>
                <w:rFonts w:ascii="David" w:hAnsi="David"/>
                <w:sz w:val="24"/>
                <w:rtl/>
              </w:rPr>
              <w:t xml:space="preserve">נודה לקבלת הסבר מופרט אודות האפיון של הצ'אט </w:t>
            </w:r>
            <w:proofErr w:type="spellStart"/>
            <w:r w:rsidRPr="00DB354D">
              <w:rPr>
                <w:rFonts w:ascii="David" w:hAnsi="David"/>
                <w:sz w:val="24"/>
                <w:rtl/>
              </w:rPr>
              <w:t>בוט</w:t>
            </w:r>
            <w:proofErr w:type="spellEnd"/>
            <w:r w:rsidRPr="00DB354D">
              <w:rPr>
                <w:rFonts w:ascii="David" w:hAnsi="David"/>
                <w:sz w:val="24"/>
                <w:rtl/>
              </w:rPr>
              <w:t xml:space="preserve"> וכן, כיצד יועבר המידע לפונה.</w:t>
            </w:r>
          </w:p>
        </w:tc>
        <w:tc>
          <w:tcPr>
            <w:tcW w:w="4211" w:type="dxa"/>
          </w:tcPr>
          <w:p w14:paraId="68130C64" w14:textId="77777777" w:rsidR="00F85446" w:rsidRPr="00DB354D" w:rsidRDefault="00F85446" w:rsidP="00F85446">
            <w:pPr>
              <w:rPr>
                <w:rFonts w:ascii="David" w:hAnsi="David"/>
                <w:sz w:val="24"/>
                <w:rtl/>
              </w:rPr>
            </w:pPr>
            <w:r w:rsidRPr="00DB354D">
              <w:rPr>
                <w:rFonts w:ascii="David" w:hAnsi="David" w:hint="cs"/>
                <w:sz w:val="24"/>
                <w:rtl/>
              </w:rPr>
              <w:t xml:space="preserve">מערכת </w:t>
            </w:r>
            <w:proofErr w:type="spellStart"/>
            <w:r w:rsidRPr="00DB354D">
              <w:rPr>
                <w:rFonts w:ascii="David" w:hAnsi="David" w:hint="cs"/>
                <w:sz w:val="24"/>
                <w:rtl/>
              </w:rPr>
              <w:t>הצאט</w:t>
            </w:r>
            <w:proofErr w:type="spellEnd"/>
            <w:r w:rsidRPr="00DB354D">
              <w:rPr>
                <w:rFonts w:ascii="David" w:hAnsi="David" w:hint="cs"/>
                <w:sz w:val="24"/>
                <w:rtl/>
              </w:rPr>
              <w:t xml:space="preserve">' </w:t>
            </w:r>
            <w:proofErr w:type="spellStart"/>
            <w:r w:rsidRPr="00DB354D">
              <w:rPr>
                <w:rFonts w:ascii="David" w:hAnsi="David" w:hint="cs"/>
                <w:sz w:val="24"/>
                <w:rtl/>
              </w:rPr>
              <w:t>בוט</w:t>
            </w:r>
            <w:proofErr w:type="spellEnd"/>
            <w:r w:rsidRPr="00DB354D">
              <w:rPr>
                <w:rFonts w:ascii="David" w:hAnsi="David" w:hint="cs"/>
                <w:sz w:val="24"/>
                <w:rtl/>
              </w:rPr>
              <w:t xml:space="preserve"> של הארגון נמצאת בשלבי הקמה.</w:t>
            </w:r>
          </w:p>
          <w:p w14:paraId="7AA33C98" w14:textId="77777777" w:rsidR="00F85446" w:rsidRPr="00DB354D" w:rsidRDefault="00F85446" w:rsidP="00F85446">
            <w:pPr>
              <w:rPr>
                <w:rFonts w:ascii="David" w:hAnsi="David"/>
                <w:sz w:val="24"/>
                <w:rtl/>
              </w:rPr>
            </w:pPr>
            <w:r w:rsidRPr="00DB354D">
              <w:rPr>
                <w:rFonts w:ascii="David" w:hAnsi="David" w:hint="cs"/>
                <w:sz w:val="24"/>
                <w:rtl/>
              </w:rPr>
              <w:t xml:space="preserve">החברה שתספק את המוצר </w:t>
            </w:r>
            <w:r w:rsidRPr="00DB354D">
              <w:rPr>
                <w:rFonts w:ascii="David" w:hAnsi="David"/>
                <w:sz w:val="24"/>
                <w:rtl/>
              </w:rPr>
              <w:t>–</w:t>
            </w:r>
            <w:r w:rsidRPr="00DB354D">
              <w:rPr>
                <w:rFonts w:ascii="David" w:hAnsi="David" w:hint="cs"/>
                <w:sz w:val="24"/>
                <w:rtl/>
              </w:rPr>
              <w:t xml:space="preserve"> הינה מיקרוסופט ישראל.</w:t>
            </w:r>
          </w:p>
          <w:p w14:paraId="3941D051" w14:textId="48472C62" w:rsidR="00F85446" w:rsidRPr="00DB354D" w:rsidRDefault="00F85446" w:rsidP="00F85446">
            <w:pPr>
              <w:rPr>
                <w:rFonts w:ascii="David" w:hAnsi="David"/>
                <w:sz w:val="24"/>
                <w:rtl/>
              </w:rPr>
            </w:pPr>
            <w:r w:rsidRPr="00DB354D">
              <w:rPr>
                <w:rFonts w:ascii="David" w:hAnsi="David" w:hint="cs"/>
                <w:sz w:val="24"/>
                <w:rtl/>
              </w:rPr>
              <w:t>כחלק מהקמת המוקד אצל הספק הזוכה, יבוצע אפיון ואינטגרציה מול יכולת זו.</w:t>
            </w:r>
          </w:p>
        </w:tc>
      </w:tr>
      <w:tr w:rsidR="00A56705" w:rsidRPr="00DB354D" w14:paraId="206BB30F" w14:textId="77777777" w:rsidTr="00203618">
        <w:tc>
          <w:tcPr>
            <w:tcW w:w="715" w:type="dxa"/>
          </w:tcPr>
          <w:p w14:paraId="1E2AEA49" w14:textId="738FFC19" w:rsidR="00F85446" w:rsidRPr="00DB354D" w:rsidRDefault="00F85446" w:rsidP="00F85446">
            <w:pPr>
              <w:rPr>
                <w:rFonts w:ascii="David" w:hAnsi="David"/>
                <w:sz w:val="24"/>
                <w:rtl/>
              </w:rPr>
            </w:pPr>
            <w:r w:rsidRPr="00DB354D">
              <w:rPr>
                <w:rFonts w:ascii="David" w:hAnsi="David"/>
                <w:sz w:val="24"/>
                <w:rtl/>
              </w:rPr>
              <w:t>9</w:t>
            </w:r>
          </w:p>
        </w:tc>
        <w:tc>
          <w:tcPr>
            <w:tcW w:w="2888" w:type="dxa"/>
          </w:tcPr>
          <w:p w14:paraId="15A6CBD7" w14:textId="3AAE9ED1" w:rsidR="00F85446" w:rsidRPr="00DB354D" w:rsidRDefault="00F85446" w:rsidP="00F85446">
            <w:pPr>
              <w:spacing w:line="360" w:lineRule="auto"/>
              <w:jc w:val="both"/>
              <w:rPr>
                <w:rFonts w:ascii="David" w:hAnsi="David"/>
                <w:sz w:val="24"/>
                <w:rtl/>
              </w:rPr>
            </w:pPr>
            <w:r w:rsidRPr="00DB354D">
              <w:rPr>
                <w:rFonts w:ascii="David" w:hAnsi="David" w:hint="cs"/>
                <w:sz w:val="24"/>
                <w:rtl/>
              </w:rPr>
              <w:t>סעיף 3.1.3 עמוד 32</w:t>
            </w:r>
          </w:p>
        </w:tc>
        <w:tc>
          <w:tcPr>
            <w:tcW w:w="2888" w:type="dxa"/>
          </w:tcPr>
          <w:p w14:paraId="28AF2211" w14:textId="73E0DBD7" w:rsidR="00F85446" w:rsidRPr="00DB354D" w:rsidRDefault="00F85446" w:rsidP="00F85446">
            <w:pPr>
              <w:spacing w:line="360" w:lineRule="auto"/>
              <w:jc w:val="both"/>
              <w:rPr>
                <w:rFonts w:ascii="David" w:hAnsi="David"/>
                <w:sz w:val="24"/>
                <w:rtl/>
              </w:rPr>
            </w:pPr>
            <w:r w:rsidRPr="00DB354D">
              <w:rPr>
                <w:rFonts w:ascii="David" w:hAnsi="David" w:hint="cs"/>
                <w:sz w:val="24"/>
                <w:rtl/>
              </w:rPr>
              <w:t>הפעלת המוקד</w:t>
            </w:r>
          </w:p>
        </w:tc>
        <w:tc>
          <w:tcPr>
            <w:tcW w:w="3246" w:type="dxa"/>
          </w:tcPr>
          <w:p w14:paraId="6F6AA4A5" w14:textId="47C22C0B" w:rsidR="00F85446" w:rsidRPr="00DB354D" w:rsidRDefault="00F85446" w:rsidP="00F85446">
            <w:pPr>
              <w:spacing w:line="360" w:lineRule="auto"/>
              <w:jc w:val="both"/>
              <w:rPr>
                <w:rFonts w:ascii="David" w:hAnsi="David"/>
                <w:sz w:val="24"/>
                <w:rtl/>
              </w:rPr>
            </w:pPr>
            <w:r w:rsidRPr="00DB354D">
              <w:rPr>
                <w:rFonts w:ascii="David" w:hAnsi="David"/>
                <w:sz w:val="24"/>
                <w:rtl/>
              </w:rPr>
              <w:t xml:space="preserve">נודה לקבלת הסבר מהו הצ'אט הארגוני? </w:t>
            </w:r>
          </w:p>
        </w:tc>
        <w:tc>
          <w:tcPr>
            <w:tcW w:w="4211" w:type="dxa"/>
          </w:tcPr>
          <w:p w14:paraId="007175A6" w14:textId="77777777" w:rsidR="00F85446" w:rsidRPr="00DB354D" w:rsidRDefault="00F85446" w:rsidP="00F85446">
            <w:pPr>
              <w:rPr>
                <w:rFonts w:ascii="David" w:hAnsi="David"/>
                <w:sz w:val="24"/>
                <w:rtl/>
              </w:rPr>
            </w:pPr>
            <w:r w:rsidRPr="00DB354D">
              <w:rPr>
                <w:rFonts w:ascii="David" w:hAnsi="David" w:hint="cs"/>
                <w:sz w:val="24"/>
                <w:rtl/>
              </w:rPr>
              <w:t xml:space="preserve">מערכת </w:t>
            </w:r>
            <w:proofErr w:type="spellStart"/>
            <w:r w:rsidRPr="00DB354D">
              <w:rPr>
                <w:rFonts w:ascii="David" w:hAnsi="David" w:hint="cs"/>
                <w:sz w:val="24"/>
                <w:rtl/>
              </w:rPr>
              <w:t>הצאט</w:t>
            </w:r>
            <w:proofErr w:type="spellEnd"/>
            <w:r w:rsidRPr="00DB354D">
              <w:rPr>
                <w:rFonts w:ascii="David" w:hAnsi="David" w:hint="cs"/>
                <w:sz w:val="24"/>
                <w:rtl/>
              </w:rPr>
              <w:t xml:space="preserve">' </w:t>
            </w:r>
            <w:proofErr w:type="spellStart"/>
            <w:r w:rsidRPr="00DB354D">
              <w:rPr>
                <w:rFonts w:ascii="David" w:hAnsi="David" w:hint="cs"/>
                <w:sz w:val="24"/>
                <w:rtl/>
              </w:rPr>
              <w:t>בוט</w:t>
            </w:r>
            <w:proofErr w:type="spellEnd"/>
            <w:r w:rsidRPr="00DB354D">
              <w:rPr>
                <w:rFonts w:ascii="David" w:hAnsi="David" w:hint="cs"/>
                <w:sz w:val="24"/>
                <w:rtl/>
              </w:rPr>
              <w:t xml:space="preserve"> של הארגון נמצאת בשלבי הקמה.</w:t>
            </w:r>
          </w:p>
          <w:p w14:paraId="1BBB238B" w14:textId="77777777" w:rsidR="00F85446" w:rsidRPr="00DB354D" w:rsidRDefault="00F85446" w:rsidP="00F85446">
            <w:pPr>
              <w:rPr>
                <w:rFonts w:ascii="David" w:hAnsi="David"/>
                <w:sz w:val="24"/>
                <w:rtl/>
              </w:rPr>
            </w:pPr>
            <w:r w:rsidRPr="00DB354D">
              <w:rPr>
                <w:rFonts w:ascii="David" w:hAnsi="David" w:hint="cs"/>
                <w:sz w:val="24"/>
                <w:rtl/>
              </w:rPr>
              <w:t xml:space="preserve">החברה שתספק את המוצר </w:t>
            </w:r>
            <w:r w:rsidRPr="00DB354D">
              <w:rPr>
                <w:rFonts w:ascii="David" w:hAnsi="David"/>
                <w:sz w:val="24"/>
                <w:rtl/>
              </w:rPr>
              <w:t>–</w:t>
            </w:r>
            <w:r w:rsidRPr="00DB354D">
              <w:rPr>
                <w:rFonts w:ascii="David" w:hAnsi="David" w:hint="cs"/>
                <w:sz w:val="24"/>
                <w:rtl/>
              </w:rPr>
              <w:t xml:space="preserve"> הינה מיקרוסופט ישראל.</w:t>
            </w:r>
          </w:p>
          <w:p w14:paraId="693B3BA2" w14:textId="0F6738AF" w:rsidR="00F85446" w:rsidRPr="00DB354D" w:rsidRDefault="00F85446" w:rsidP="00F85446">
            <w:pPr>
              <w:rPr>
                <w:rFonts w:ascii="David" w:hAnsi="David"/>
                <w:sz w:val="24"/>
                <w:rtl/>
              </w:rPr>
            </w:pPr>
            <w:r w:rsidRPr="00DB354D">
              <w:rPr>
                <w:rFonts w:ascii="David" w:hAnsi="David" w:hint="cs"/>
                <w:sz w:val="24"/>
                <w:rtl/>
              </w:rPr>
              <w:t>כחלק מהקמת המוקד אצל הספק הזוכה, יבוצע אפיון ואינטגרציה מול יכולת זו. המוקדנים מטעם הספק יעבדו גם בערוץ זה.</w:t>
            </w:r>
          </w:p>
        </w:tc>
      </w:tr>
      <w:tr w:rsidR="00A56705" w:rsidRPr="00DB354D" w14:paraId="7E21EB5D" w14:textId="77777777" w:rsidTr="00203618">
        <w:tc>
          <w:tcPr>
            <w:tcW w:w="715" w:type="dxa"/>
          </w:tcPr>
          <w:p w14:paraId="5EC10DEE" w14:textId="70932881" w:rsidR="00F85446" w:rsidRPr="00DB354D" w:rsidRDefault="00F85446" w:rsidP="00F85446">
            <w:pPr>
              <w:rPr>
                <w:rFonts w:ascii="David" w:hAnsi="David"/>
                <w:sz w:val="24"/>
                <w:rtl/>
              </w:rPr>
            </w:pPr>
            <w:r w:rsidRPr="00DB354D">
              <w:rPr>
                <w:rFonts w:ascii="David" w:hAnsi="David"/>
                <w:sz w:val="24"/>
                <w:rtl/>
              </w:rPr>
              <w:t>10</w:t>
            </w:r>
          </w:p>
        </w:tc>
        <w:tc>
          <w:tcPr>
            <w:tcW w:w="2888" w:type="dxa"/>
          </w:tcPr>
          <w:p w14:paraId="133D6516" w14:textId="18E7590F" w:rsidR="00F85446" w:rsidRPr="00DB354D" w:rsidRDefault="00F85446" w:rsidP="00F85446">
            <w:pPr>
              <w:spacing w:line="360" w:lineRule="auto"/>
              <w:jc w:val="both"/>
              <w:rPr>
                <w:rFonts w:ascii="David" w:hAnsi="David"/>
                <w:sz w:val="24"/>
                <w:rtl/>
              </w:rPr>
            </w:pPr>
            <w:r w:rsidRPr="00DB354D">
              <w:rPr>
                <w:rFonts w:ascii="David" w:hAnsi="David" w:hint="cs"/>
                <w:sz w:val="24"/>
                <w:rtl/>
              </w:rPr>
              <w:t>סעיף 3.1.3 עמוד 32</w:t>
            </w:r>
          </w:p>
        </w:tc>
        <w:tc>
          <w:tcPr>
            <w:tcW w:w="2888" w:type="dxa"/>
          </w:tcPr>
          <w:p w14:paraId="1E1A842E" w14:textId="145EC55D" w:rsidR="00F85446" w:rsidRPr="00DB354D" w:rsidRDefault="00F85446" w:rsidP="00F85446">
            <w:pPr>
              <w:spacing w:line="360" w:lineRule="auto"/>
              <w:jc w:val="both"/>
              <w:rPr>
                <w:rFonts w:ascii="David" w:hAnsi="David"/>
                <w:sz w:val="24"/>
                <w:rtl/>
              </w:rPr>
            </w:pPr>
            <w:r w:rsidRPr="00DB354D">
              <w:rPr>
                <w:rFonts w:ascii="David" w:hAnsi="David" w:hint="cs"/>
                <w:sz w:val="24"/>
                <w:rtl/>
              </w:rPr>
              <w:t>הפעלת המוקד</w:t>
            </w:r>
          </w:p>
        </w:tc>
        <w:tc>
          <w:tcPr>
            <w:tcW w:w="3246" w:type="dxa"/>
          </w:tcPr>
          <w:p w14:paraId="6D89D477" w14:textId="5806F60F" w:rsidR="00F85446" w:rsidRPr="00DB354D" w:rsidRDefault="00F85446" w:rsidP="00F85446">
            <w:pPr>
              <w:spacing w:line="360" w:lineRule="auto"/>
              <w:jc w:val="both"/>
              <w:rPr>
                <w:rFonts w:ascii="David" w:hAnsi="David"/>
                <w:sz w:val="24"/>
                <w:rtl/>
              </w:rPr>
            </w:pPr>
            <w:r w:rsidRPr="00DB354D">
              <w:rPr>
                <w:rFonts w:ascii="David" w:hAnsi="David"/>
                <w:sz w:val="24"/>
                <w:rtl/>
              </w:rPr>
              <w:t>ניהול תורים – נודה לקבלת הסבר כיצד ומהי האחריות של המוקד בתחום ניהול התורים.</w:t>
            </w:r>
          </w:p>
          <w:p w14:paraId="2F40483E" w14:textId="7F20740A" w:rsidR="00F85446" w:rsidRPr="00DB354D" w:rsidRDefault="00F85446" w:rsidP="00F85446">
            <w:pPr>
              <w:spacing w:line="360" w:lineRule="auto"/>
              <w:jc w:val="both"/>
              <w:rPr>
                <w:rFonts w:ascii="David" w:hAnsi="David"/>
                <w:sz w:val="24"/>
                <w:rtl/>
              </w:rPr>
            </w:pPr>
            <w:r w:rsidRPr="00DB354D">
              <w:rPr>
                <w:rFonts w:ascii="David" w:hAnsi="David"/>
                <w:sz w:val="24"/>
                <w:rtl/>
              </w:rPr>
              <w:t xml:space="preserve">ככל הידוע לנו, כיום כלל ניהול התורים מנוהל ע"י המנהל האזרחי. </w:t>
            </w:r>
          </w:p>
        </w:tc>
        <w:tc>
          <w:tcPr>
            <w:tcW w:w="4211" w:type="dxa"/>
          </w:tcPr>
          <w:p w14:paraId="283DC051" w14:textId="3FF9FFE0" w:rsidR="00F85446" w:rsidRPr="00DB354D" w:rsidRDefault="00F85446" w:rsidP="00F85446">
            <w:pPr>
              <w:rPr>
                <w:rFonts w:ascii="David" w:hAnsi="David"/>
                <w:sz w:val="24"/>
                <w:rtl/>
              </w:rPr>
            </w:pPr>
            <w:r w:rsidRPr="00DB354D">
              <w:rPr>
                <w:rFonts w:ascii="David" w:hAnsi="David" w:hint="cs"/>
                <w:sz w:val="24"/>
                <w:rtl/>
              </w:rPr>
              <w:t xml:space="preserve">כיום זימון התורים מתבצע דרך אתרי האינטרנט </w:t>
            </w:r>
            <w:proofErr w:type="spellStart"/>
            <w:r w:rsidRPr="00DB354D">
              <w:rPr>
                <w:rFonts w:ascii="David" w:hAnsi="David" w:hint="cs"/>
                <w:sz w:val="24"/>
                <w:rtl/>
              </w:rPr>
              <w:t>ששיכים</w:t>
            </w:r>
            <w:proofErr w:type="spellEnd"/>
            <w:r w:rsidRPr="00DB354D">
              <w:rPr>
                <w:rFonts w:ascii="David" w:hAnsi="David" w:hint="cs"/>
                <w:sz w:val="24"/>
                <w:rtl/>
              </w:rPr>
              <w:t xml:space="preserve"> למנהל האזרחי. ספק ניהול התורים הינו </w:t>
            </w:r>
            <w:r w:rsidRPr="00DB354D">
              <w:rPr>
                <w:rFonts w:ascii="David" w:hAnsi="David"/>
                <w:sz w:val="24"/>
              </w:rPr>
              <w:t>MYVISIT</w:t>
            </w:r>
          </w:p>
          <w:p w14:paraId="2990A246" w14:textId="77777777" w:rsidR="00F85446" w:rsidRPr="00DB354D" w:rsidRDefault="00F85446" w:rsidP="00F85446">
            <w:pPr>
              <w:rPr>
                <w:rFonts w:ascii="David" w:hAnsi="David"/>
                <w:sz w:val="24"/>
                <w:rtl/>
              </w:rPr>
            </w:pPr>
            <w:r w:rsidRPr="00DB354D">
              <w:rPr>
                <w:rFonts w:ascii="David" w:hAnsi="David" w:hint="cs"/>
                <w:sz w:val="24"/>
                <w:rtl/>
              </w:rPr>
              <w:t>הספק שיזכה נדרש לתת שירות בעזרה לפונים על אופן  בו הפונה יוכל לזמן תור.</w:t>
            </w:r>
          </w:p>
          <w:p w14:paraId="704C14CA" w14:textId="77777777" w:rsidR="00F85446" w:rsidRPr="00DB354D" w:rsidRDefault="00F85446" w:rsidP="00F85446">
            <w:pPr>
              <w:rPr>
                <w:rFonts w:ascii="David" w:hAnsi="David"/>
                <w:sz w:val="24"/>
                <w:rtl/>
              </w:rPr>
            </w:pPr>
            <w:r w:rsidRPr="00DB354D">
              <w:rPr>
                <w:rFonts w:ascii="David" w:hAnsi="David" w:hint="cs"/>
                <w:sz w:val="24"/>
                <w:rtl/>
              </w:rPr>
              <w:t xml:space="preserve">הישראלים פונים דרך </w:t>
            </w:r>
            <w:r w:rsidRPr="00DB354D">
              <w:rPr>
                <w:rFonts w:ascii="David" w:hAnsi="David"/>
                <w:sz w:val="24"/>
              </w:rPr>
              <w:t>MYVISIT</w:t>
            </w:r>
          </w:p>
          <w:p w14:paraId="147018DB" w14:textId="77777777" w:rsidR="00F85446" w:rsidRPr="00DB354D" w:rsidRDefault="00F85446" w:rsidP="00F85446">
            <w:pPr>
              <w:rPr>
                <w:rFonts w:ascii="David" w:hAnsi="David"/>
                <w:sz w:val="24"/>
                <w:rtl/>
              </w:rPr>
            </w:pPr>
            <w:r w:rsidRPr="00DB354D">
              <w:rPr>
                <w:rFonts w:ascii="David" w:hAnsi="David" w:hint="cs"/>
                <w:sz w:val="24"/>
                <w:rtl/>
              </w:rPr>
              <w:t xml:space="preserve">הפלסטינים פונים  דרך אפליקציית </w:t>
            </w:r>
            <w:proofErr w:type="spellStart"/>
            <w:r w:rsidRPr="00DB354D">
              <w:rPr>
                <w:rFonts w:ascii="David" w:hAnsi="David" w:hint="cs"/>
                <w:sz w:val="24"/>
                <w:rtl/>
              </w:rPr>
              <w:t>אלמונסק</w:t>
            </w:r>
            <w:proofErr w:type="spellEnd"/>
            <w:r w:rsidRPr="00DB354D">
              <w:rPr>
                <w:rFonts w:ascii="David" w:hAnsi="David" w:hint="cs"/>
                <w:sz w:val="24"/>
                <w:rtl/>
              </w:rPr>
              <w:t>.</w:t>
            </w:r>
          </w:p>
          <w:p w14:paraId="502031C3" w14:textId="54171A98" w:rsidR="00F85446" w:rsidRPr="00DB354D" w:rsidRDefault="00F85446" w:rsidP="00F85446">
            <w:pPr>
              <w:rPr>
                <w:rFonts w:ascii="David" w:hAnsi="David"/>
                <w:sz w:val="24"/>
                <w:rtl/>
              </w:rPr>
            </w:pPr>
          </w:p>
        </w:tc>
      </w:tr>
      <w:tr w:rsidR="00A56705" w:rsidRPr="00DB354D" w14:paraId="3E4DDEF8" w14:textId="77777777" w:rsidTr="00203618">
        <w:tc>
          <w:tcPr>
            <w:tcW w:w="715" w:type="dxa"/>
          </w:tcPr>
          <w:p w14:paraId="764F53B4" w14:textId="6407B193" w:rsidR="00F85446" w:rsidRPr="00DB354D" w:rsidRDefault="00F85446" w:rsidP="00F85446">
            <w:pPr>
              <w:rPr>
                <w:rFonts w:ascii="David" w:hAnsi="David"/>
                <w:sz w:val="24"/>
                <w:rtl/>
              </w:rPr>
            </w:pPr>
            <w:r w:rsidRPr="00DB354D">
              <w:rPr>
                <w:rFonts w:ascii="David" w:hAnsi="David"/>
                <w:sz w:val="24"/>
                <w:rtl/>
              </w:rPr>
              <w:t>11</w:t>
            </w:r>
          </w:p>
        </w:tc>
        <w:tc>
          <w:tcPr>
            <w:tcW w:w="2888" w:type="dxa"/>
          </w:tcPr>
          <w:p w14:paraId="32CC07DD" w14:textId="694C2924" w:rsidR="00F85446" w:rsidRPr="00DB354D" w:rsidRDefault="00F85446" w:rsidP="00F85446">
            <w:pPr>
              <w:spacing w:line="360" w:lineRule="auto"/>
              <w:jc w:val="both"/>
              <w:rPr>
                <w:rFonts w:ascii="David" w:hAnsi="David"/>
                <w:sz w:val="24"/>
                <w:rtl/>
              </w:rPr>
            </w:pPr>
            <w:r w:rsidRPr="00DB354D">
              <w:rPr>
                <w:rFonts w:ascii="David" w:hAnsi="David" w:hint="cs"/>
                <w:sz w:val="24"/>
                <w:rtl/>
              </w:rPr>
              <w:t>סעיף 3.1.3 עמוד 32</w:t>
            </w:r>
          </w:p>
        </w:tc>
        <w:tc>
          <w:tcPr>
            <w:tcW w:w="2888" w:type="dxa"/>
          </w:tcPr>
          <w:p w14:paraId="4C420B73" w14:textId="43D3B48C" w:rsidR="00F85446" w:rsidRPr="00DB354D" w:rsidRDefault="00F85446" w:rsidP="00F85446">
            <w:pPr>
              <w:spacing w:line="360" w:lineRule="auto"/>
              <w:jc w:val="both"/>
              <w:rPr>
                <w:rFonts w:ascii="David" w:hAnsi="David"/>
                <w:sz w:val="24"/>
                <w:rtl/>
              </w:rPr>
            </w:pPr>
            <w:r w:rsidRPr="00DB354D">
              <w:rPr>
                <w:rFonts w:ascii="David" w:hAnsi="David" w:hint="cs"/>
                <w:sz w:val="24"/>
                <w:rtl/>
              </w:rPr>
              <w:t>הפעלת המוקד</w:t>
            </w:r>
          </w:p>
        </w:tc>
        <w:tc>
          <w:tcPr>
            <w:tcW w:w="3246" w:type="dxa"/>
          </w:tcPr>
          <w:p w14:paraId="5C4B2995" w14:textId="1B109FDE" w:rsidR="00F85446" w:rsidRPr="00DB354D" w:rsidRDefault="00F85446" w:rsidP="00F85446">
            <w:pPr>
              <w:spacing w:line="360" w:lineRule="auto"/>
              <w:jc w:val="both"/>
              <w:rPr>
                <w:rFonts w:ascii="David" w:hAnsi="David"/>
                <w:sz w:val="24"/>
                <w:rtl/>
              </w:rPr>
            </w:pPr>
            <w:r w:rsidRPr="00DB354D">
              <w:rPr>
                <w:rFonts w:ascii="David" w:hAnsi="David"/>
                <w:sz w:val="24"/>
                <w:rtl/>
              </w:rPr>
              <w:t xml:space="preserve">נבקש לקבל הבהרה על דרכי הגישה למערכת ניהול התורים הקיימת – ובפרט, על הפיתוח של המערכת; תקלות; תחזוקה וכו. </w:t>
            </w:r>
          </w:p>
        </w:tc>
        <w:tc>
          <w:tcPr>
            <w:tcW w:w="4211" w:type="dxa"/>
          </w:tcPr>
          <w:p w14:paraId="651D2FA0" w14:textId="77777777" w:rsidR="00F85446" w:rsidRPr="00DB354D" w:rsidRDefault="00F85446" w:rsidP="00F85446">
            <w:pPr>
              <w:rPr>
                <w:rFonts w:ascii="David" w:hAnsi="David"/>
                <w:sz w:val="24"/>
                <w:rtl/>
              </w:rPr>
            </w:pPr>
            <w:r w:rsidRPr="00DB354D">
              <w:rPr>
                <w:rFonts w:ascii="David" w:hAnsi="David" w:hint="cs"/>
                <w:sz w:val="24"/>
                <w:rtl/>
              </w:rPr>
              <w:t xml:space="preserve">כיום זימון התורים מתבצע דרך אתרי האינטרנט </w:t>
            </w:r>
            <w:proofErr w:type="spellStart"/>
            <w:r w:rsidRPr="00DB354D">
              <w:rPr>
                <w:rFonts w:ascii="David" w:hAnsi="David" w:hint="cs"/>
                <w:sz w:val="24"/>
                <w:rtl/>
              </w:rPr>
              <w:t>ששיכים</w:t>
            </w:r>
            <w:proofErr w:type="spellEnd"/>
            <w:r w:rsidRPr="00DB354D">
              <w:rPr>
                <w:rFonts w:ascii="David" w:hAnsi="David" w:hint="cs"/>
                <w:sz w:val="24"/>
                <w:rtl/>
              </w:rPr>
              <w:t xml:space="preserve"> למנהל האזרחי. ספק ניהול התורים הינו </w:t>
            </w:r>
            <w:r w:rsidRPr="00DB354D">
              <w:rPr>
                <w:rFonts w:ascii="David" w:hAnsi="David"/>
                <w:sz w:val="24"/>
              </w:rPr>
              <w:t>MYVISIT</w:t>
            </w:r>
          </w:p>
          <w:p w14:paraId="2BB90CF4" w14:textId="77777777" w:rsidR="00F85446" w:rsidRPr="00DB354D" w:rsidRDefault="00F85446" w:rsidP="00F85446">
            <w:pPr>
              <w:rPr>
                <w:rFonts w:ascii="David" w:hAnsi="David"/>
                <w:sz w:val="24"/>
                <w:rtl/>
              </w:rPr>
            </w:pPr>
            <w:r w:rsidRPr="00DB354D">
              <w:rPr>
                <w:rFonts w:ascii="David" w:hAnsi="David" w:hint="cs"/>
                <w:sz w:val="24"/>
                <w:rtl/>
              </w:rPr>
              <w:t>הספק שיזכה נדרש לתת שירות בעזרה לפונים על אופן  בו הפונה יוכל לזמן תור.</w:t>
            </w:r>
          </w:p>
          <w:p w14:paraId="7532C1D5" w14:textId="77777777" w:rsidR="00F85446" w:rsidRPr="00DB354D" w:rsidRDefault="00F85446" w:rsidP="00F85446">
            <w:pPr>
              <w:rPr>
                <w:rFonts w:ascii="David" w:hAnsi="David"/>
                <w:sz w:val="24"/>
                <w:rtl/>
              </w:rPr>
            </w:pPr>
            <w:r w:rsidRPr="00DB354D">
              <w:rPr>
                <w:rFonts w:ascii="David" w:hAnsi="David" w:hint="cs"/>
                <w:sz w:val="24"/>
                <w:rtl/>
              </w:rPr>
              <w:t xml:space="preserve">הישראלים פונים דרך </w:t>
            </w:r>
            <w:r w:rsidRPr="00DB354D">
              <w:rPr>
                <w:rFonts w:ascii="David" w:hAnsi="David"/>
                <w:sz w:val="24"/>
              </w:rPr>
              <w:t>MYVISIT</w:t>
            </w:r>
          </w:p>
          <w:p w14:paraId="4A872972" w14:textId="3742F660" w:rsidR="00F85446" w:rsidRPr="00DB354D" w:rsidRDefault="00F85446" w:rsidP="00F85446">
            <w:pPr>
              <w:rPr>
                <w:rFonts w:ascii="David" w:hAnsi="David"/>
                <w:sz w:val="24"/>
                <w:rtl/>
              </w:rPr>
            </w:pPr>
            <w:r w:rsidRPr="00DB354D">
              <w:rPr>
                <w:rFonts w:ascii="David" w:hAnsi="David" w:hint="cs"/>
                <w:sz w:val="24"/>
                <w:rtl/>
              </w:rPr>
              <w:t xml:space="preserve">הפלסטינים פונים  דרך אפליקציית </w:t>
            </w:r>
            <w:proofErr w:type="spellStart"/>
            <w:r w:rsidRPr="00DB354D">
              <w:rPr>
                <w:rFonts w:ascii="David" w:hAnsi="David" w:hint="cs"/>
                <w:sz w:val="24"/>
                <w:rtl/>
              </w:rPr>
              <w:t>אלמונסק</w:t>
            </w:r>
            <w:proofErr w:type="spellEnd"/>
            <w:r w:rsidRPr="00DB354D">
              <w:rPr>
                <w:rFonts w:ascii="David" w:hAnsi="David" w:hint="cs"/>
                <w:sz w:val="24"/>
                <w:rtl/>
              </w:rPr>
              <w:t>.</w:t>
            </w:r>
          </w:p>
        </w:tc>
      </w:tr>
      <w:tr w:rsidR="00A56705" w:rsidRPr="00DB354D" w14:paraId="42BD0C9B" w14:textId="77777777" w:rsidTr="00203618">
        <w:tc>
          <w:tcPr>
            <w:tcW w:w="715" w:type="dxa"/>
          </w:tcPr>
          <w:p w14:paraId="4C6FA0CB" w14:textId="5EF36F25" w:rsidR="00F85446" w:rsidRPr="00DB354D" w:rsidRDefault="00F85446" w:rsidP="00F85446">
            <w:pPr>
              <w:rPr>
                <w:rFonts w:ascii="David" w:hAnsi="David"/>
                <w:sz w:val="24"/>
                <w:rtl/>
              </w:rPr>
            </w:pPr>
            <w:r w:rsidRPr="00DB354D">
              <w:rPr>
                <w:rFonts w:ascii="David" w:hAnsi="David"/>
                <w:sz w:val="24"/>
                <w:rtl/>
              </w:rPr>
              <w:t>12</w:t>
            </w:r>
          </w:p>
        </w:tc>
        <w:tc>
          <w:tcPr>
            <w:tcW w:w="2888" w:type="dxa"/>
          </w:tcPr>
          <w:p w14:paraId="4D4B79D6" w14:textId="022B0606" w:rsidR="00F85446" w:rsidRPr="00DB354D" w:rsidRDefault="00F85446" w:rsidP="00F85446">
            <w:pPr>
              <w:spacing w:line="360" w:lineRule="auto"/>
              <w:jc w:val="both"/>
              <w:rPr>
                <w:rFonts w:ascii="David" w:hAnsi="David"/>
                <w:sz w:val="24"/>
                <w:rtl/>
              </w:rPr>
            </w:pPr>
            <w:r w:rsidRPr="00DB354D">
              <w:rPr>
                <w:rFonts w:ascii="David" w:hAnsi="David" w:hint="cs"/>
                <w:sz w:val="24"/>
                <w:rtl/>
              </w:rPr>
              <w:t>סעיף 3.1.3 עמוד 32</w:t>
            </w:r>
          </w:p>
        </w:tc>
        <w:tc>
          <w:tcPr>
            <w:tcW w:w="2888" w:type="dxa"/>
          </w:tcPr>
          <w:p w14:paraId="46E0E219" w14:textId="2BC22B23" w:rsidR="00F85446" w:rsidRPr="00DB354D" w:rsidRDefault="00F85446" w:rsidP="00F85446">
            <w:pPr>
              <w:spacing w:line="360" w:lineRule="auto"/>
              <w:jc w:val="both"/>
              <w:rPr>
                <w:rFonts w:ascii="David" w:hAnsi="David"/>
                <w:sz w:val="24"/>
                <w:rtl/>
              </w:rPr>
            </w:pPr>
            <w:r w:rsidRPr="00DB354D">
              <w:rPr>
                <w:rFonts w:ascii="David" w:hAnsi="David" w:hint="cs"/>
                <w:sz w:val="24"/>
                <w:rtl/>
              </w:rPr>
              <w:t>הפעלת המוקד</w:t>
            </w:r>
          </w:p>
        </w:tc>
        <w:tc>
          <w:tcPr>
            <w:tcW w:w="3246" w:type="dxa"/>
          </w:tcPr>
          <w:p w14:paraId="71785745" w14:textId="74F6016E" w:rsidR="00F85446" w:rsidRPr="00DB354D" w:rsidRDefault="00F85446" w:rsidP="00F85446">
            <w:pPr>
              <w:spacing w:line="360" w:lineRule="auto"/>
              <w:jc w:val="both"/>
              <w:rPr>
                <w:rFonts w:ascii="David" w:hAnsi="David"/>
                <w:sz w:val="24"/>
                <w:rtl/>
              </w:rPr>
            </w:pPr>
            <w:r w:rsidRPr="00DB354D">
              <w:rPr>
                <w:rFonts w:ascii="David" w:hAnsi="David"/>
                <w:sz w:val="24"/>
                <w:rtl/>
              </w:rPr>
              <w:t xml:space="preserve">נבקש לקבל אומדן של מהי כמות התורים שכיום יש במערכת, כאשר </w:t>
            </w:r>
            <w:r w:rsidRPr="00DB354D">
              <w:rPr>
                <w:rFonts w:ascii="David" w:hAnsi="David"/>
                <w:sz w:val="24"/>
                <w:rtl/>
              </w:rPr>
              <w:lastRenderedPageBreak/>
              <w:t xml:space="preserve">כל זימון דורש משלוח מספר הודעות </w:t>
            </w:r>
            <w:r w:rsidRPr="00DB354D">
              <w:rPr>
                <w:rFonts w:ascii="David" w:hAnsi="David"/>
                <w:sz w:val="24"/>
              </w:rPr>
              <w:t>SMS</w:t>
            </w:r>
            <w:r w:rsidRPr="00DB354D">
              <w:rPr>
                <w:rFonts w:ascii="David" w:hAnsi="David"/>
                <w:sz w:val="24"/>
                <w:rtl/>
              </w:rPr>
              <w:t xml:space="preserve"> </w:t>
            </w:r>
          </w:p>
        </w:tc>
        <w:tc>
          <w:tcPr>
            <w:tcW w:w="4211" w:type="dxa"/>
          </w:tcPr>
          <w:p w14:paraId="30B8F5DE" w14:textId="581460C4" w:rsidR="00F85446" w:rsidRPr="00DB354D" w:rsidRDefault="00F85446" w:rsidP="00F85446">
            <w:pPr>
              <w:rPr>
                <w:rFonts w:ascii="David" w:hAnsi="David"/>
                <w:sz w:val="24"/>
                <w:rtl/>
              </w:rPr>
            </w:pPr>
            <w:r w:rsidRPr="00DB354D">
              <w:rPr>
                <w:rFonts w:ascii="David" w:hAnsi="David" w:hint="cs"/>
                <w:sz w:val="24"/>
                <w:rtl/>
              </w:rPr>
              <w:lastRenderedPageBreak/>
              <w:t xml:space="preserve">המוקד מסייע  טכני בלבד בזימון התור, במערכות של המזמין,  אין  כל צורך לשלוח הודעות, במערכות הספק. </w:t>
            </w:r>
          </w:p>
        </w:tc>
      </w:tr>
      <w:tr w:rsidR="00A56705" w:rsidRPr="00DB354D" w14:paraId="14324DC4" w14:textId="77777777" w:rsidTr="00203618">
        <w:tc>
          <w:tcPr>
            <w:tcW w:w="715" w:type="dxa"/>
          </w:tcPr>
          <w:p w14:paraId="699970AB" w14:textId="458E34A9" w:rsidR="009D68C3" w:rsidRPr="00DB354D" w:rsidRDefault="009D68C3" w:rsidP="009D68C3">
            <w:pPr>
              <w:rPr>
                <w:rFonts w:ascii="David" w:hAnsi="David"/>
                <w:sz w:val="24"/>
                <w:rtl/>
              </w:rPr>
            </w:pPr>
            <w:r w:rsidRPr="00DB354D">
              <w:rPr>
                <w:rFonts w:ascii="David" w:hAnsi="David"/>
                <w:sz w:val="24"/>
                <w:rtl/>
              </w:rPr>
              <w:t>13</w:t>
            </w:r>
          </w:p>
        </w:tc>
        <w:tc>
          <w:tcPr>
            <w:tcW w:w="2888" w:type="dxa"/>
          </w:tcPr>
          <w:p w14:paraId="1303CB6F" w14:textId="4E2E0D7D"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3.1.3.4.5 עמוד 33</w:t>
            </w:r>
          </w:p>
        </w:tc>
        <w:tc>
          <w:tcPr>
            <w:tcW w:w="2888" w:type="dxa"/>
          </w:tcPr>
          <w:p w14:paraId="438BF686" w14:textId="53C1A0F5" w:rsidR="009D68C3" w:rsidRPr="00DB354D" w:rsidRDefault="009D68C3" w:rsidP="009D68C3">
            <w:pPr>
              <w:spacing w:line="360" w:lineRule="auto"/>
              <w:jc w:val="both"/>
              <w:rPr>
                <w:rFonts w:ascii="David" w:hAnsi="David"/>
                <w:sz w:val="24"/>
                <w:rtl/>
              </w:rPr>
            </w:pPr>
            <w:r w:rsidRPr="00DB354D">
              <w:rPr>
                <w:rFonts w:ascii="David" w:hAnsi="David" w:hint="cs"/>
                <w:sz w:val="24"/>
                <w:rtl/>
              </w:rPr>
              <w:t>הפעלת המוקד</w:t>
            </w:r>
          </w:p>
        </w:tc>
        <w:tc>
          <w:tcPr>
            <w:tcW w:w="3246" w:type="dxa"/>
          </w:tcPr>
          <w:p w14:paraId="3E845292" w14:textId="1CA1D7D1"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נודה להסבר וקבלת אפיון של צורת העברת המידע לארגון מהספק. </w:t>
            </w:r>
          </w:p>
        </w:tc>
        <w:tc>
          <w:tcPr>
            <w:tcW w:w="4211" w:type="dxa"/>
          </w:tcPr>
          <w:p w14:paraId="2EA37C81" w14:textId="77777777" w:rsidR="009D68C3" w:rsidRPr="00DB354D" w:rsidRDefault="009D68C3" w:rsidP="009D68C3">
            <w:pPr>
              <w:rPr>
                <w:rFonts w:ascii="David" w:hAnsi="David"/>
                <w:sz w:val="24"/>
                <w:rtl/>
              </w:rPr>
            </w:pPr>
            <w:r w:rsidRPr="00DB354D">
              <w:rPr>
                <w:rFonts w:ascii="David" w:hAnsi="David" w:hint="cs"/>
                <w:sz w:val="24"/>
                <w:rtl/>
              </w:rPr>
              <w:t>כחלק מטיוב מערכות של המזמין, נדרש הספק לתת מידע ממערכותיו, אודות הפניות.</w:t>
            </w:r>
          </w:p>
          <w:p w14:paraId="75608DF1" w14:textId="2A7D7C10" w:rsidR="009D68C3" w:rsidRPr="00DB354D" w:rsidRDefault="009D68C3" w:rsidP="009D68C3">
            <w:pPr>
              <w:rPr>
                <w:rFonts w:ascii="David" w:hAnsi="David"/>
                <w:sz w:val="24"/>
                <w:rtl/>
              </w:rPr>
            </w:pPr>
            <w:r w:rsidRPr="00DB354D">
              <w:rPr>
                <w:rFonts w:ascii="David" w:hAnsi="David" w:hint="cs"/>
                <w:sz w:val="24"/>
                <w:rtl/>
              </w:rPr>
              <w:t>הליך גזירת המידע, כפי המופיע בגוף המכרז.</w:t>
            </w:r>
          </w:p>
        </w:tc>
      </w:tr>
      <w:tr w:rsidR="00A56705" w:rsidRPr="00DB354D" w14:paraId="16DC2531" w14:textId="77777777" w:rsidTr="00203618">
        <w:tc>
          <w:tcPr>
            <w:tcW w:w="715" w:type="dxa"/>
          </w:tcPr>
          <w:p w14:paraId="68DE0B61" w14:textId="083F95E0" w:rsidR="009D68C3" w:rsidRPr="00DB354D" w:rsidRDefault="009D68C3" w:rsidP="009D68C3">
            <w:pPr>
              <w:rPr>
                <w:rFonts w:ascii="David" w:hAnsi="David"/>
                <w:sz w:val="24"/>
                <w:rtl/>
              </w:rPr>
            </w:pPr>
            <w:r w:rsidRPr="00DB354D">
              <w:rPr>
                <w:rFonts w:ascii="David" w:hAnsi="David"/>
                <w:sz w:val="24"/>
                <w:rtl/>
              </w:rPr>
              <w:t>14</w:t>
            </w:r>
          </w:p>
        </w:tc>
        <w:tc>
          <w:tcPr>
            <w:tcW w:w="2888" w:type="dxa"/>
          </w:tcPr>
          <w:p w14:paraId="7B5CE18F" w14:textId="60CB13FA"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3.4.3.10 עמוד 41</w:t>
            </w:r>
          </w:p>
        </w:tc>
        <w:tc>
          <w:tcPr>
            <w:tcW w:w="2888" w:type="dxa"/>
          </w:tcPr>
          <w:p w14:paraId="3CDA8C0A" w14:textId="10B7EF1D" w:rsidR="009D68C3" w:rsidRPr="00DB354D" w:rsidRDefault="009D68C3" w:rsidP="009D68C3">
            <w:pPr>
              <w:spacing w:line="360" w:lineRule="auto"/>
              <w:jc w:val="both"/>
              <w:rPr>
                <w:rFonts w:ascii="David" w:hAnsi="David"/>
                <w:sz w:val="24"/>
                <w:rtl/>
              </w:rPr>
            </w:pPr>
          </w:p>
        </w:tc>
        <w:tc>
          <w:tcPr>
            <w:tcW w:w="3246" w:type="dxa"/>
          </w:tcPr>
          <w:p w14:paraId="29676467" w14:textId="07E13456" w:rsidR="009D68C3" w:rsidRPr="00DB354D" w:rsidRDefault="009D68C3" w:rsidP="009D68C3">
            <w:pPr>
              <w:spacing w:line="360" w:lineRule="auto"/>
              <w:jc w:val="both"/>
              <w:rPr>
                <w:rFonts w:ascii="David" w:hAnsi="David"/>
                <w:sz w:val="24"/>
                <w:rtl/>
              </w:rPr>
            </w:pPr>
            <w:r w:rsidRPr="00DB354D">
              <w:rPr>
                <w:rFonts w:ascii="David" w:hAnsi="David"/>
                <w:sz w:val="24"/>
                <w:rtl/>
              </w:rPr>
              <w:t>נבקש לקבל את הבהרתכם מהו החלק של הספק בשליחת הטופס באמצעים שונים (</w:t>
            </w:r>
            <w:proofErr w:type="spellStart"/>
            <w:r w:rsidRPr="00DB354D">
              <w:rPr>
                <w:rFonts w:ascii="David" w:hAnsi="David"/>
                <w:sz w:val="24"/>
                <w:rtl/>
              </w:rPr>
              <w:t>ווצאפ</w:t>
            </w:r>
            <w:proofErr w:type="spellEnd"/>
            <w:r w:rsidRPr="00DB354D">
              <w:rPr>
                <w:rFonts w:ascii="David" w:hAnsi="David"/>
                <w:sz w:val="24"/>
                <w:rtl/>
              </w:rPr>
              <w:t xml:space="preserve">, </w:t>
            </w:r>
            <w:r w:rsidRPr="00DB354D">
              <w:rPr>
                <w:rFonts w:ascii="David" w:hAnsi="David"/>
                <w:sz w:val="24"/>
              </w:rPr>
              <w:t>SMS</w:t>
            </w:r>
            <w:r w:rsidRPr="00DB354D">
              <w:rPr>
                <w:rFonts w:ascii="David" w:hAnsi="David"/>
                <w:sz w:val="24"/>
                <w:rtl/>
              </w:rPr>
              <w:t xml:space="preserve"> וכו') וכן, מה חלקו של הספק בהכנת הטפסים. נודה להרחבה בנושא. </w:t>
            </w:r>
          </w:p>
        </w:tc>
        <w:tc>
          <w:tcPr>
            <w:tcW w:w="4211" w:type="dxa"/>
          </w:tcPr>
          <w:p w14:paraId="085487F7" w14:textId="7601AEBB" w:rsidR="009D68C3" w:rsidRPr="00DB354D" w:rsidRDefault="009D68C3" w:rsidP="009D68C3">
            <w:pPr>
              <w:rPr>
                <w:rFonts w:ascii="David" w:hAnsi="David"/>
                <w:sz w:val="24"/>
                <w:rtl/>
              </w:rPr>
            </w:pPr>
            <w:r w:rsidRPr="00DB354D">
              <w:rPr>
                <w:rFonts w:ascii="David" w:hAnsi="David" w:hint="cs"/>
                <w:sz w:val="24"/>
                <w:rtl/>
              </w:rPr>
              <w:t xml:space="preserve">המוקד נדרש </w:t>
            </w:r>
            <w:proofErr w:type="spellStart"/>
            <w:r w:rsidRPr="00DB354D">
              <w:rPr>
                <w:rFonts w:ascii="David" w:hAnsi="David" w:hint="cs"/>
                <w:sz w:val="24"/>
                <w:rtl/>
              </w:rPr>
              <w:t>להנגיש</w:t>
            </w:r>
            <w:proofErr w:type="spellEnd"/>
            <w:r w:rsidRPr="00DB354D">
              <w:rPr>
                <w:rFonts w:ascii="David" w:hAnsi="David" w:hint="cs"/>
                <w:sz w:val="24"/>
                <w:rtl/>
              </w:rPr>
              <w:t xml:space="preserve"> מידע לפונים, באמצעים הטכנולוגים המפורטים במכרז, כאשר הטפסים הנדרשים למילוי יועברו למוקד, על ידי המזמין, הזוכה נדרש לאפשר הנגשת הטפסים לציבור הפונים בכל אחד מהפלטפורמות המצוינות במכרז.</w:t>
            </w:r>
          </w:p>
          <w:p w14:paraId="7E8386ED" w14:textId="26E1B501" w:rsidR="009D68C3" w:rsidRPr="00DB354D" w:rsidRDefault="009D68C3" w:rsidP="009D68C3">
            <w:pPr>
              <w:rPr>
                <w:rFonts w:ascii="David" w:hAnsi="David"/>
                <w:sz w:val="24"/>
                <w:rtl/>
              </w:rPr>
            </w:pPr>
          </w:p>
        </w:tc>
      </w:tr>
      <w:tr w:rsidR="00A56705" w:rsidRPr="00DB354D" w14:paraId="028320FE" w14:textId="77777777" w:rsidTr="00203618">
        <w:tc>
          <w:tcPr>
            <w:tcW w:w="715" w:type="dxa"/>
          </w:tcPr>
          <w:p w14:paraId="168B7C48" w14:textId="71F24BFB" w:rsidR="009D68C3" w:rsidRPr="00DB354D" w:rsidRDefault="009D68C3" w:rsidP="009D68C3">
            <w:pPr>
              <w:rPr>
                <w:rFonts w:ascii="David" w:hAnsi="David"/>
                <w:sz w:val="24"/>
                <w:rtl/>
              </w:rPr>
            </w:pPr>
            <w:r w:rsidRPr="00DB354D">
              <w:rPr>
                <w:rFonts w:ascii="David" w:hAnsi="David"/>
                <w:sz w:val="24"/>
                <w:rtl/>
              </w:rPr>
              <w:t>15</w:t>
            </w:r>
          </w:p>
        </w:tc>
        <w:tc>
          <w:tcPr>
            <w:tcW w:w="2888" w:type="dxa"/>
          </w:tcPr>
          <w:p w14:paraId="22E7C7D6" w14:textId="6BA32B79"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3.1.3.12 עמוד 42</w:t>
            </w:r>
          </w:p>
        </w:tc>
        <w:tc>
          <w:tcPr>
            <w:tcW w:w="2888" w:type="dxa"/>
          </w:tcPr>
          <w:p w14:paraId="4B84116F" w14:textId="08EFF011" w:rsidR="009D68C3" w:rsidRPr="00DB354D" w:rsidRDefault="009D68C3" w:rsidP="009D68C3">
            <w:pPr>
              <w:spacing w:line="360" w:lineRule="auto"/>
              <w:jc w:val="both"/>
              <w:rPr>
                <w:rFonts w:ascii="David" w:hAnsi="David"/>
                <w:sz w:val="24"/>
                <w:rtl/>
              </w:rPr>
            </w:pPr>
            <w:r w:rsidRPr="00DB354D">
              <w:rPr>
                <w:rFonts w:ascii="David" w:hAnsi="David" w:hint="cs"/>
                <w:sz w:val="24"/>
                <w:rtl/>
              </w:rPr>
              <w:t>פניה באמצעות טופס ממוחשב</w:t>
            </w:r>
          </w:p>
        </w:tc>
        <w:tc>
          <w:tcPr>
            <w:tcW w:w="3246" w:type="dxa"/>
          </w:tcPr>
          <w:p w14:paraId="002B8178" w14:textId="65A17EB0"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נודה לקבלת אפיון של מערכת </w:t>
            </w:r>
            <w:r w:rsidRPr="00DB354D">
              <w:rPr>
                <w:rFonts w:ascii="David" w:hAnsi="David"/>
                <w:sz w:val="24"/>
              </w:rPr>
              <w:t>COPILOT</w:t>
            </w:r>
            <w:r w:rsidRPr="00DB354D">
              <w:rPr>
                <w:rFonts w:ascii="David" w:hAnsi="David"/>
                <w:sz w:val="24"/>
                <w:rtl/>
              </w:rPr>
              <w:t xml:space="preserve">, בכדי שנוכל לתמחר את הממשק למערכת. </w:t>
            </w:r>
          </w:p>
        </w:tc>
        <w:tc>
          <w:tcPr>
            <w:tcW w:w="4211" w:type="dxa"/>
          </w:tcPr>
          <w:p w14:paraId="20128B9F" w14:textId="07A751AB" w:rsidR="009D68C3" w:rsidRPr="00DB354D" w:rsidRDefault="009D68C3" w:rsidP="009D68C3">
            <w:pPr>
              <w:rPr>
                <w:rFonts w:ascii="David" w:hAnsi="David"/>
                <w:sz w:val="24"/>
                <w:rtl/>
              </w:rPr>
            </w:pPr>
            <w:r w:rsidRPr="00DB354D">
              <w:rPr>
                <w:rFonts w:ascii="David" w:hAnsi="David" w:hint="cs"/>
                <w:sz w:val="24"/>
                <w:rtl/>
              </w:rPr>
              <w:t xml:space="preserve">מערכת </w:t>
            </w:r>
            <w:r w:rsidRPr="00DB354D">
              <w:rPr>
                <w:rFonts w:ascii="David" w:hAnsi="David" w:hint="cs"/>
                <w:sz w:val="24"/>
              </w:rPr>
              <w:t>COPILOT</w:t>
            </w:r>
            <w:r w:rsidRPr="00DB354D">
              <w:rPr>
                <w:rFonts w:ascii="David" w:hAnsi="David" w:hint="cs"/>
                <w:sz w:val="24"/>
                <w:rtl/>
              </w:rPr>
              <w:t xml:space="preserve"> הינה  מערכת של חברת מיקרוסופט, על מנת לקבל מפרט טכני, אפיוני  מידע בנושא יש לפנות לחברת מיקרוסופט</w:t>
            </w:r>
          </w:p>
        </w:tc>
      </w:tr>
      <w:tr w:rsidR="00A56705" w:rsidRPr="00DB354D" w14:paraId="3DECC754" w14:textId="77777777" w:rsidTr="00203618">
        <w:tc>
          <w:tcPr>
            <w:tcW w:w="715" w:type="dxa"/>
          </w:tcPr>
          <w:p w14:paraId="7B95640C" w14:textId="4C829E0F" w:rsidR="009D68C3" w:rsidRPr="00DB354D" w:rsidRDefault="009D68C3" w:rsidP="009D68C3">
            <w:pPr>
              <w:rPr>
                <w:rFonts w:ascii="David" w:hAnsi="David"/>
                <w:sz w:val="24"/>
                <w:rtl/>
              </w:rPr>
            </w:pPr>
            <w:r w:rsidRPr="00DB354D">
              <w:rPr>
                <w:rFonts w:ascii="David" w:hAnsi="David"/>
                <w:sz w:val="24"/>
                <w:rtl/>
              </w:rPr>
              <w:t>16</w:t>
            </w:r>
          </w:p>
        </w:tc>
        <w:tc>
          <w:tcPr>
            <w:tcW w:w="2888" w:type="dxa"/>
          </w:tcPr>
          <w:p w14:paraId="032C8231" w14:textId="62401556"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3.1.3.12.1.14 עמוד 43</w:t>
            </w:r>
          </w:p>
        </w:tc>
        <w:tc>
          <w:tcPr>
            <w:tcW w:w="2888" w:type="dxa"/>
          </w:tcPr>
          <w:p w14:paraId="4D34BC42" w14:textId="2A66B64C" w:rsidR="009D68C3" w:rsidRPr="00DB354D" w:rsidRDefault="000A6244" w:rsidP="009D68C3">
            <w:pPr>
              <w:spacing w:line="360" w:lineRule="auto"/>
              <w:jc w:val="both"/>
              <w:rPr>
                <w:rFonts w:ascii="David" w:hAnsi="David"/>
                <w:sz w:val="24"/>
                <w:rtl/>
              </w:rPr>
            </w:pPr>
            <w:r w:rsidRPr="00DB354D">
              <w:rPr>
                <w:rFonts w:ascii="David" w:hAnsi="David" w:hint="cs"/>
                <w:sz w:val="24"/>
                <w:rtl/>
              </w:rPr>
              <w:t xml:space="preserve">מערכת צ'אט </w:t>
            </w:r>
            <w:proofErr w:type="spellStart"/>
            <w:r w:rsidRPr="00DB354D">
              <w:rPr>
                <w:rFonts w:ascii="David" w:hAnsi="David" w:hint="cs"/>
                <w:sz w:val="24"/>
                <w:rtl/>
              </w:rPr>
              <w:t>בוט</w:t>
            </w:r>
            <w:proofErr w:type="spellEnd"/>
          </w:p>
        </w:tc>
        <w:tc>
          <w:tcPr>
            <w:tcW w:w="3246" w:type="dxa"/>
          </w:tcPr>
          <w:p w14:paraId="2D2C0DE9" w14:textId="63DBDD36"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כיצד על הספק לבצע זיהוי מלא ללקוח במערכות שלו, בכדי שיוכל לתת מידע אישי עבור הפונה וזאת, לאור רגישות המידע שמועבר? </w:t>
            </w:r>
          </w:p>
        </w:tc>
        <w:tc>
          <w:tcPr>
            <w:tcW w:w="4211" w:type="dxa"/>
          </w:tcPr>
          <w:p w14:paraId="3C86F180" w14:textId="39992881" w:rsidR="009D68C3" w:rsidRPr="00DB354D" w:rsidRDefault="009D68C3" w:rsidP="009D68C3">
            <w:pPr>
              <w:rPr>
                <w:rFonts w:ascii="David" w:hAnsi="David"/>
                <w:sz w:val="24"/>
                <w:rtl/>
              </w:rPr>
            </w:pPr>
            <w:r w:rsidRPr="00DB354D">
              <w:rPr>
                <w:rFonts w:ascii="David" w:hAnsi="David" w:hint="cs"/>
                <w:sz w:val="24"/>
                <w:rtl/>
              </w:rPr>
              <w:t>על מנת לזהות את הפונה- המזמין מתקין עמדות מחשבים עם מערכות י</w:t>
            </w:r>
            <w:r w:rsidR="0047404C" w:rsidRPr="00DB354D">
              <w:rPr>
                <w:rFonts w:ascii="David" w:hAnsi="David" w:hint="cs"/>
                <w:sz w:val="24"/>
                <w:rtl/>
              </w:rPr>
              <w:t>י</w:t>
            </w:r>
            <w:r w:rsidRPr="00DB354D">
              <w:rPr>
                <w:rFonts w:ascii="David" w:hAnsi="David" w:hint="cs"/>
                <w:sz w:val="24"/>
                <w:rtl/>
              </w:rPr>
              <w:t>עודיות המאפשרות לזהות את הפונה.</w:t>
            </w:r>
          </w:p>
          <w:p w14:paraId="0E1E5D45" w14:textId="1FEB9C3C" w:rsidR="009D68C3" w:rsidRPr="00DB354D" w:rsidRDefault="009D68C3" w:rsidP="009D68C3">
            <w:pPr>
              <w:rPr>
                <w:rFonts w:ascii="David" w:hAnsi="David"/>
                <w:sz w:val="24"/>
                <w:rtl/>
              </w:rPr>
            </w:pPr>
            <w:r w:rsidRPr="00DB354D">
              <w:rPr>
                <w:rFonts w:ascii="David" w:hAnsi="David" w:hint="cs"/>
                <w:sz w:val="24"/>
                <w:rtl/>
              </w:rPr>
              <w:t>ההליך של ההזדהות המחייב את המוקדנים למול הפונה על מנת ליצור אמיתות הפונה,  יבוצע כחלק מלימוד עיסוקי המוקד של הספק הזוכה.</w:t>
            </w:r>
          </w:p>
        </w:tc>
      </w:tr>
      <w:tr w:rsidR="00A56705" w:rsidRPr="00DB354D" w14:paraId="412D3237" w14:textId="77777777" w:rsidTr="00203618">
        <w:tc>
          <w:tcPr>
            <w:tcW w:w="715" w:type="dxa"/>
          </w:tcPr>
          <w:p w14:paraId="7E40CF07" w14:textId="0F251B14" w:rsidR="009D68C3" w:rsidRPr="00DB354D" w:rsidRDefault="009D68C3" w:rsidP="009D68C3">
            <w:pPr>
              <w:rPr>
                <w:rFonts w:ascii="David" w:hAnsi="David"/>
                <w:sz w:val="24"/>
                <w:rtl/>
              </w:rPr>
            </w:pPr>
            <w:r w:rsidRPr="00DB354D">
              <w:rPr>
                <w:rFonts w:ascii="David" w:hAnsi="David"/>
                <w:sz w:val="24"/>
                <w:rtl/>
              </w:rPr>
              <w:t>17</w:t>
            </w:r>
          </w:p>
        </w:tc>
        <w:tc>
          <w:tcPr>
            <w:tcW w:w="2888" w:type="dxa"/>
          </w:tcPr>
          <w:p w14:paraId="4414DC25" w14:textId="587C5111"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3.1.3.12.1.14 עמוד 43</w:t>
            </w:r>
          </w:p>
        </w:tc>
        <w:tc>
          <w:tcPr>
            <w:tcW w:w="2888" w:type="dxa"/>
          </w:tcPr>
          <w:p w14:paraId="6BEE78C6" w14:textId="74E33D9C" w:rsidR="009D68C3" w:rsidRPr="00DB354D" w:rsidRDefault="000A6244" w:rsidP="009D68C3">
            <w:pPr>
              <w:spacing w:line="360" w:lineRule="auto"/>
              <w:jc w:val="both"/>
              <w:rPr>
                <w:rFonts w:ascii="David" w:hAnsi="David"/>
                <w:sz w:val="24"/>
                <w:rtl/>
              </w:rPr>
            </w:pPr>
            <w:r w:rsidRPr="00DB354D">
              <w:rPr>
                <w:rFonts w:ascii="David" w:hAnsi="David" w:hint="cs"/>
                <w:sz w:val="24"/>
                <w:rtl/>
              </w:rPr>
              <w:t xml:space="preserve">מערכת צ'אט </w:t>
            </w:r>
            <w:proofErr w:type="spellStart"/>
            <w:r w:rsidRPr="00DB354D">
              <w:rPr>
                <w:rFonts w:ascii="David" w:hAnsi="David" w:hint="cs"/>
                <w:sz w:val="24"/>
                <w:rtl/>
              </w:rPr>
              <w:t>בוט</w:t>
            </w:r>
            <w:proofErr w:type="spellEnd"/>
          </w:p>
        </w:tc>
        <w:tc>
          <w:tcPr>
            <w:tcW w:w="3246" w:type="dxa"/>
          </w:tcPr>
          <w:p w14:paraId="175346F1" w14:textId="66A904C3"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נבקש הבהרה על-פי אילו אמות מידה של אבטחת מידע נדרש הספק לבצע זיהוי מלא של לקוח במערכת שלו? </w:t>
            </w:r>
          </w:p>
        </w:tc>
        <w:tc>
          <w:tcPr>
            <w:tcW w:w="4211" w:type="dxa"/>
          </w:tcPr>
          <w:p w14:paraId="6CE8A99C" w14:textId="43B3BE58" w:rsidR="009D68C3" w:rsidRPr="00DB354D" w:rsidRDefault="009D68C3" w:rsidP="009D68C3">
            <w:pPr>
              <w:rPr>
                <w:rFonts w:ascii="David" w:hAnsi="David"/>
                <w:sz w:val="24"/>
                <w:rtl/>
              </w:rPr>
            </w:pPr>
            <w:r w:rsidRPr="00DB354D">
              <w:rPr>
                <w:rFonts w:ascii="David" w:hAnsi="David" w:hint="cs"/>
                <w:sz w:val="24"/>
                <w:rtl/>
              </w:rPr>
              <w:t>הליך ההזדהות יבוצע במערכת הי</w:t>
            </w:r>
            <w:r w:rsidR="0047404C" w:rsidRPr="00DB354D">
              <w:rPr>
                <w:rFonts w:ascii="David" w:hAnsi="David" w:hint="cs"/>
                <w:sz w:val="24"/>
                <w:rtl/>
              </w:rPr>
              <w:t>י</w:t>
            </w:r>
            <w:r w:rsidRPr="00DB354D">
              <w:rPr>
                <w:rFonts w:ascii="David" w:hAnsi="David" w:hint="cs"/>
                <w:sz w:val="24"/>
                <w:rtl/>
              </w:rPr>
              <w:t>עודית שהמזמין, מתקין אצל הספק.</w:t>
            </w:r>
          </w:p>
          <w:p w14:paraId="70D547B7" w14:textId="3BA2E8E8" w:rsidR="009D68C3" w:rsidRPr="00DB354D" w:rsidRDefault="009D68C3" w:rsidP="009D68C3">
            <w:pPr>
              <w:rPr>
                <w:rFonts w:ascii="David" w:hAnsi="David"/>
                <w:sz w:val="24"/>
                <w:rtl/>
              </w:rPr>
            </w:pPr>
          </w:p>
        </w:tc>
      </w:tr>
      <w:tr w:rsidR="00A56705" w:rsidRPr="00DB354D" w14:paraId="5FC723C7" w14:textId="77777777" w:rsidTr="00203618">
        <w:tc>
          <w:tcPr>
            <w:tcW w:w="715" w:type="dxa"/>
          </w:tcPr>
          <w:p w14:paraId="7DEC2FD5" w14:textId="31A7EFB7" w:rsidR="009D68C3" w:rsidRPr="00DB354D" w:rsidRDefault="009D68C3" w:rsidP="009D68C3">
            <w:pPr>
              <w:rPr>
                <w:rFonts w:ascii="David" w:hAnsi="David"/>
                <w:sz w:val="24"/>
                <w:rtl/>
              </w:rPr>
            </w:pPr>
            <w:r w:rsidRPr="00DB354D">
              <w:rPr>
                <w:rFonts w:ascii="David" w:hAnsi="David"/>
                <w:sz w:val="24"/>
                <w:rtl/>
              </w:rPr>
              <w:t>18</w:t>
            </w:r>
          </w:p>
        </w:tc>
        <w:tc>
          <w:tcPr>
            <w:tcW w:w="2888" w:type="dxa"/>
          </w:tcPr>
          <w:p w14:paraId="2CD31B39" w14:textId="23287F88"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3.7 עמוד 54</w:t>
            </w:r>
          </w:p>
        </w:tc>
        <w:tc>
          <w:tcPr>
            <w:tcW w:w="2888" w:type="dxa"/>
          </w:tcPr>
          <w:p w14:paraId="0770C12A" w14:textId="5377C490" w:rsidR="009D68C3" w:rsidRPr="00DB354D" w:rsidRDefault="009D68C3" w:rsidP="009D68C3">
            <w:pPr>
              <w:spacing w:line="360" w:lineRule="auto"/>
              <w:jc w:val="both"/>
              <w:rPr>
                <w:rFonts w:ascii="David" w:hAnsi="David"/>
                <w:sz w:val="24"/>
                <w:rtl/>
              </w:rPr>
            </w:pPr>
            <w:r w:rsidRPr="00DB354D">
              <w:rPr>
                <w:rFonts w:ascii="David" w:hAnsi="David" w:hint="cs"/>
                <w:sz w:val="24"/>
                <w:rtl/>
              </w:rPr>
              <w:t>אתר המוקד</w:t>
            </w:r>
          </w:p>
        </w:tc>
        <w:tc>
          <w:tcPr>
            <w:tcW w:w="3246" w:type="dxa"/>
          </w:tcPr>
          <w:p w14:paraId="68F405FF" w14:textId="1DBDC469"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המוקד נותן מענה </w:t>
            </w:r>
            <w:proofErr w:type="spellStart"/>
            <w:r w:rsidRPr="00DB354D">
              <w:rPr>
                <w:rFonts w:ascii="David" w:hAnsi="David"/>
                <w:sz w:val="24"/>
                <w:rtl/>
              </w:rPr>
              <w:t>במידעים</w:t>
            </w:r>
            <w:proofErr w:type="spellEnd"/>
            <w:r w:rsidRPr="00DB354D">
              <w:rPr>
                <w:rFonts w:ascii="David" w:hAnsi="David"/>
                <w:sz w:val="24"/>
                <w:rtl/>
              </w:rPr>
              <w:t xml:space="preserve"> רגישים / מסווגים / ביטחוניים. נבקש לקבל הבהרה האם על הספק להקים את המוקד באתר סגור, נעול בקודן </w:t>
            </w:r>
            <w:r w:rsidRPr="00DB354D">
              <w:rPr>
                <w:rFonts w:ascii="David" w:hAnsi="David"/>
                <w:sz w:val="24"/>
                <w:rtl/>
              </w:rPr>
              <w:lastRenderedPageBreak/>
              <w:t xml:space="preserve">נעילה ייחודי, במקום ייעודי, בכדי לשמור על מוקד סטרילי בהתאם לאופי המוקד. </w:t>
            </w:r>
          </w:p>
        </w:tc>
        <w:tc>
          <w:tcPr>
            <w:tcW w:w="4211" w:type="dxa"/>
          </w:tcPr>
          <w:p w14:paraId="3216AE86" w14:textId="1DE6F479" w:rsidR="009D68C3" w:rsidRPr="00DB354D" w:rsidRDefault="003A209F" w:rsidP="009D68C3">
            <w:pPr>
              <w:rPr>
                <w:rFonts w:ascii="David" w:hAnsi="David"/>
                <w:sz w:val="24"/>
                <w:rtl/>
              </w:rPr>
            </w:pPr>
            <w:r w:rsidRPr="00DB354D">
              <w:rPr>
                <w:rFonts w:ascii="David" w:hAnsi="David" w:hint="cs"/>
                <w:sz w:val="24"/>
                <w:rtl/>
              </w:rPr>
              <w:lastRenderedPageBreak/>
              <w:t xml:space="preserve">על המציע לייעד שטח </w:t>
            </w:r>
            <w:proofErr w:type="spellStart"/>
            <w:r w:rsidRPr="00DB354D">
              <w:rPr>
                <w:rFonts w:ascii="David" w:hAnsi="David" w:hint="cs"/>
                <w:sz w:val="24"/>
                <w:rtl/>
              </w:rPr>
              <w:t>עבוק</w:t>
            </w:r>
            <w:proofErr w:type="spellEnd"/>
            <w:r w:rsidRPr="00DB354D">
              <w:rPr>
                <w:rFonts w:ascii="David" w:hAnsi="David" w:hint="cs"/>
                <w:sz w:val="24"/>
                <w:rtl/>
              </w:rPr>
              <w:t xml:space="preserve"> המוקד</w:t>
            </w:r>
            <w:r w:rsidR="009D68C3" w:rsidRPr="00DB354D">
              <w:rPr>
                <w:rFonts w:ascii="David" w:hAnsi="David" w:hint="cs"/>
                <w:sz w:val="24"/>
                <w:rtl/>
              </w:rPr>
              <w:t>, אשר יהיה ממודר משאר המוקדים להן הספק נותן שירות.</w:t>
            </w:r>
          </w:p>
          <w:p w14:paraId="7496FF25" w14:textId="5A858B36" w:rsidR="009D68C3" w:rsidRPr="00DB354D" w:rsidRDefault="009D68C3" w:rsidP="009D68C3">
            <w:pPr>
              <w:rPr>
                <w:rFonts w:ascii="David" w:hAnsi="David"/>
                <w:sz w:val="24"/>
                <w:rtl/>
              </w:rPr>
            </w:pPr>
            <w:r w:rsidRPr="00DB354D">
              <w:rPr>
                <w:rFonts w:ascii="David" w:hAnsi="David" w:hint="cs"/>
                <w:sz w:val="24"/>
                <w:rtl/>
              </w:rPr>
              <w:t xml:space="preserve">ככלל חדר סגור עם קודן </w:t>
            </w:r>
            <w:proofErr w:type="spellStart"/>
            <w:r w:rsidRPr="00DB354D">
              <w:rPr>
                <w:rFonts w:ascii="David" w:hAnsi="David" w:hint="cs"/>
                <w:sz w:val="24"/>
                <w:rtl/>
              </w:rPr>
              <w:t>יעודי</w:t>
            </w:r>
            <w:proofErr w:type="spellEnd"/>
            <w:r w:rsidRPr="00DB354D">
              <w:rPr>
                <w:rFonts w:ascii="David" w:hAnsi="David" w:hint="cs"/>
                <w:sz w:val="24"/>
                <w:rtl/>
              </w:rPr>
              <w:t>, שיאפשר כניסה רק לבעלי סווג מתאים, למי שהוכשר לתת שירות עבור המזמין.</w:t>
            </w:r>
          </w:p>
        </w:tc>
      </w:tr>
      <w:tr w:rsidR="00A56705" w:rsidRPr="00DB354D" w14:paraId="5A5A2A0C" w14:textId="77777777" w:rsidTr="00203618">
        <w:tc>
          <w:tcPr>
            <w:tcW w:w="715" w:type="dxa"/>
          </w:tcPr>
          <w:p w14:paraId="75B47483" w14:textId="3A66C7BD" w:rsidR="009D68C3" w:rsidRPr="00DB354D" w:rsidRDefault="009D68C3" w:rsidP="009D68C3">
            <w:pPr>
              <w:rPr>
                <w:rFonts w:ascii="David" w:hAnsi="David"/>
                <w:sz w:val="24"/>
                <w:rtl/>
              </w:rPr>
            </w:pPr>
            <w:r w:rsidRPr="00DB354D">
              <w:rPr>
                <w:rFonts w:ascii="David" w:hAnsi="David"/>
                <w:sz w:val="24"/>
                <w:rtl/>
              </w:rPr>
              <w:t>19</w:t>
            </w:r>
          </w:p>
        </w:tc>
        <w:tc>
          <w:tcPr>
            <w:tcW w:w="2888" w:type="dxa"/>
          </w:tcPr>
          <w:p w14:paraId="48186303" w14:textId="1BE26DD8" w:rsidR="009D68C3" w:rsidRPr="00DB354D" w:rsidRDefault="009D68C3" w:rsidP="009D68C3">
            <w:pPr>
              <w:tabs>
                <w:tab w:val="left" w:pos="1066"/>
              </w:tabs>
              <w:spacing w:line="360" w:lineRule="auto"/>
              <w:jc w:val="both"/>
              <w:rPr>
                <w:rFonts w:ascii="David" w:hAnsi="David"/>
                <w:sz w:val="24"/>
                <w:rtl/>
              </w:rPr>
            </w:pPr>
            <w:r w:rsidRPr="00DB354D">
              <w:rPr>
                <w:rFonts w:ascii="David" w:hAnsi="David" w:hint="eastAsia"/>
                <w:sz w:val="24"/>
                <w:rtl/>
              </w:rPr>
              <w:t>סעיף</w:t>
            </w:r>
            <w:r w:rsidRPr="00DB354D">
              <w:rPr>
                <w:rFonts w:ascii="David" w:hAnsi="David"/>
                <w:sz w:val="24"/>
                <w:rtl/>
              </w:rPr>
              <w:t xml:space="preserve"> 3.9.5</w:t>
            </w:r>
            <w:r w:rsidRPr="00DB354D">
              <w:rPr>
                <w:rFonts w:ascii="David" w:hAnsi="David" w:hint="cs"/>
                <w:sz w:val="24"/>
                <w:rtl/>
              </w:rPr>
              <w:t xml:space="preserve"> עמוד 60</w:t>
            </w:r>
          </w:p>
        </w:tc>
        <w:tc>
          <w:tcPr>
            <w:tcW w:w="2888" w:type="dxa"/>
          </w:tcPr>
          <w:p w14:paraId="0E1BD08A" w14:textId="27FD83FC" w:rsidR="009D68C3" w:rsidRPr="00DB354D" w:rsidRDefault="009D68C3" w:rsidP="009D68C3">
            <w:pPr>
              <w:spacing w:before="120" w:after="120" w:line="276" w:lineRule="auto"/>
              <w:jc w:val="both"/>
              <w:rPr>
                <w:u w:val="single"/>
                <w:rtl/>
              </w:rPr>
            </w:pPr>
            <w:r w:rsidRPr="00DB354D">
              <w:rPr>
                <w:u w:val="single"/>
                <w:rtl/>
              </w:rPr>
              <w:t xml:space="preserve">אפליקציית </w:t>
            </w:r>
            <w:r w:rsidRPr="00DB354D">
              <w:rPr>
                <w:u w:val="single"/>
              </w:rPr>
              <w:t>MOBILE</w:t>
            </w:r>
          </w:p>
          <w:p w14:paraId="1D0A5437" w14:textId="433AF6BC" w:rsidR="009D68C3" w:rsidRPr="00DB354D" w:rsidRDefault="009D68C3" w:rsidP="009D68C3">
            <w:pPr>
              <w:tabs>
                <w:tab w:val="left" w:pos="1066"/>
              </w:tabs>
              <w:spacing w:line="360" w:lineRule="auto"/>
              <w:jc w:val="both"/>
              <w:rPr>
                <w:rFonts w:ascii="David" w:hAnsi="David"/>
                <w:sz w:val="24"/>
                <w:rtl/>
              </w:rPr>
            </w:pPr>
          </w:p>
        </w:tc>
        <w:tc>
          <w:tcPr>
            <w:tcW w:w="3246" w:type="dxa"/>
          </w:tcPr>
          <w:p w14:paraId="26E6C306" w14:textId="1424BB9A" w:rsidR="009D68C3" w:rsidRPr="00DB354D" w:rsidRDefault="009D68C3" w:rsidP="009D68C3">
            <w:pPr>
              <w:tabs>
                <w:tab w:val="left" w:pos="1066"/>
              </w:tabs>
              <w:spacing w:line="360" w:lineRule="auto"/>
              <w:jc w:val="both"/>
              <w:rPr>
                <w:rFonts w:ascii="David" w:hAnsi="David"/>
                <w:sz w:val="24"/>
                <w:rtl/>
              </w:rPr>
            </w:pPr>
            <w:r w:rsidRPr="00DB354D">
              <w:rPr>
                <w:rFonts w:ascii="David" w:hAnsi="David"/>
                <w:sz w:val="24"/>
                <w:rtl/>
              </w:rPr>
              <w:t xml:space="preserve">נודה לקבלת הסבר על משתמשי האפליקציה, באילו מקרים ישתמשו באפליקציה ועוד. </w:t>
            </w:r>
          </w:p>
        </w:tc>
        <w:tc>
          <w:tcPr>
            <w:tcW w:w="4211" w:type="dxa"/>
          </w:tcPr>
          <w:p w14:paraId="7DD47359" w14:textId="50E40A4D" w:rsidR="009D68C3" w:rsidRPr="00DB354D" w:rsidRDefault="009D68C3" w:rsidP="009D68C3">
            <w:pPr>
              <w:rPr>
                <w:rFonts w:ascii="David" w:hAnsi="David"/>
                <w:sz w:val="24"/>
                <w:rtl/>
              </w:rPr>
            </w:pPr>
            <w:r w:rsidRPr="00DB354D">
              <w:rPr>
                <w:rFonts w:ascii="David" w:hAnsi="David" w:hint="cs"/>
                <w:sz w:val="24"/>
                <w:rtl/>
              </w:rPr>
              <w:t xml:space="preserve">כחלק משיפור השירות למשתמש, המזמין יוכל לבקש מהספק, </w:t>
            </w:r>
            <w:proofErr w:type="spellStart"/>
            <w:r w:rsidRPr="00DB354D">
              <w:rPr>
                <w:rFonts w:ascii="David" w:hAnsi="David" w:hint="cs"/>
                <w:sz w:val="24"/>
                <w:rtl/>
              </w:rPr>
              <w:t>ל</w:t>
            </w:r>
            <w:r w:rsidR="00964821" w:rsidRPr="00DB354D">
              <w:rPr>
                <w:rFonts w:ascii="David" w:hAnsi="David" w:hint="cs"/>
                <w:sz w:val="24"/>
                <w:rtl/>
              </w:rPr>
              <w:t>הנגיש</w:t>
            </w:r>
            <w:proofErr w:type="spellEnd"/>
            <w:r w:rsidRPr="00DB354D">
              <w:rPr>
                <w:rFonts w:ascii="David" w:hAnsi="David" w:hint="cs"/>
                <w:sz w:val="24"/>
                <w:rtl/>
              </w:rPr>
              <w:t xml:space="preserve"> את המערכת בו הספק  נותן מענה לפניות, </w:t>
            </w:r>
            <w:proofErr w:type="spellStart"/>
            <w:r w:rsidRPr="00DB354D">
              <w:rPr>
                <w:rFonts w:ascii="David" w:hAnsi="David" w:hint="cs"/>
                <w:sz w:val="24"/>
                <w:rtl/>
              </w:rPr>
              <w:t>בהנגשת</w:t>
            </w:r>
            <w:proofErr w:type="spellEnd"/>
            <w:r w:rsidRPr="00DB354D">
              <w:rPr>
                <w:rFonts w:ascii="David" w:hAnsi="David" w:hint="cs"/>
                <w:sz w:val="24"/>
                <w:rtl/>
              </w:rPr>
              <w:t xml:space="preserve"> </w:t>
            </w:r>
            <w:r w:rsidRPr="00DB354D">
              <w:rPr>
                <w:rFonts w:ascii="David" w:hAnsi="David" w:hint="cs"/>
                <w:sz w:val="24"/>
              </w:rPr>
              <w:t>MOBILE</w:t>
            </w:r>
            <w:r w:rsidRPr="00DB354D">
              <w:rPr>
                <w:rFonts w:ascii="David" w:hAnsi="David" w:hint="cs"/>
                <w:sz w:val="24"/>
                <w:rtl/>
              </w:rPr>
              <w:t>.</w:t>
            </w:r>
            <w:r w:rsidR="00964821" w:rsidRPr="00DB354D">
              <w:rPr>
                <w:rFonts w:ascii="David" w:hAnsi="David" w:hint="cs"/>
                <w:sz w:val="24"/>
                <w:rtl/>
              </w:rPr>
              <w:t xml:space="preserve"> בצורה </w:t>
            </w:r>
            <w:proofErr w:type="spellStart"/>
            <w:r w:rsidR="00964821" w:rsidRPr="00DB354D">
              <w:rPr>
                <w:rFonts w:ascii="David" w:hAnsi="David" w:hint="cs"/>
                <w:sz w:val="24"/>
                <w:rtl/>
              </w:rPr>
              <w:t>רספונסיבית</w:t>
            </w:r>
            <w:proofErr w:type="spellEnd"/>
            <w:r w:rsidR="00964821" w:rsidRPr="00DB354D">
              <w:rPr>
                <w:rFonts w:ascii="David" w:hAnsi="David" w:hint="cs"/>
                <w:sz w:val="24"/>
                <w:rtl/>
              </w:rPr>
              <w:t xml:space="preserve"> על מנת שהפונה יוכל לגשת למידע באמצעות </w:t>
            </w:r>
            <w:r w:rsidR="009C696A" w:rsidRPr="00DB354D">
              <w:rPr>
                <w:rFonts w:ascii="David" w:hAnsi="David" w:hint="cs"/>
                <w:sz w:val="24"/>
                <w:rtl/>
              </w:rPr>
              <w:t>מכשיר נייד (טלפון/</w:t>
            </w:r>
            <w:proofErr w:type="spellStart"/>
            <w:r w:rsidR="009C696A" w:rsidRPr="00DB354D">
              <w:rPr>
                <w:rFonts w:ascii="David" w:hAnsi="David" w:hint="cs"/>
                <w:sz w:val="24"/>
                <w:rtl/>
              </w:rPr>
              <w:t>טאבלט</w:t>
            </w:r>
            <w:proofErr w:type="spellEnd"/>
            <w:r w:rsidR="009C696A" w:rsidRPr="00DB354D">
              <w:rPr>
                <w:rFonts w:ascii="David" w:hAnsi="David" w:hint="cs"/>
                <w:sz w:val="24"/>
                <w:rtl/>
              </w:rPr>
              <w:t>).</w:t>
            </w:r>
          </w:p>
        </w:tc>
      </w:tr>
      <w:tr w:rsidR="00A56705" w:rsidRPr="00DB354D" w14:paraId="4CEDA9A6" w14:textId="77777777" w:rsidTr="00203618">
        <w:tc>
          <w:tcPr>
            <w:tcW w:w="715" w:type="dxa"/>
          </w:tcPr>
          <w:p w14:paraId="500BECFE" w14:textId="6C6882AA" w:rsidR="009D68C3" w:rsidRPr="00DB354D" w:rsidRDefault="00336910" w:rsidP="009D68C3">
            <w:pPr>
              <w:rPr>
                <w:rFonts w:ascii="David" w:hAnsi="David"/>
                <w:sz w:val="24"/>
                <w:rtl/>
              </w:rPr>
            </w:pPr>
            <w:r w:rsidRPr="00DB354D">
              <w:rPr>
                <w:rFonts w:ascii="David" w:hAnsi="David" w:hint="cs"/>
                <w:sz w:val="24"/>
                <w:rtl/>
              </w:rPr>
              <w:t>20</w:t>
            </w:r>
          </w:p>
        </w:tc>
        <w:tc>
          <w:tcPr>
            <w:tcW w:w="2888" w:type="dxa"/>
          </w:tcPr>
          <w:p w14:paraId="46FB85BD" w14:textId="4628A54E" w:rsidR="009D68C3" w:rsidRPr="00DB354D" w:rsidRDefault="009D68C3" w:rsidP="009D68C3">
            <w:pPr>
              <w:spacing w:line="360" w:lineRule="auto"/>
              <w:jc w:val="both"/>
              <w:rPr>
                <w:rFonts w:ascii="David" w:hAnsi="David"/>
                <w:sz w:val="24"/>
                <w:rtl/>
              </w:rPr>
            </w:pPr>
            <w:r w:rsidRPr="00DB354D">
              <w:rPr>
                <w:rFonts w:ascii="David" w:hAnsi="David"/>
                <w:sz w:val="24"/>
                <w:rtl/>
              </w:rPr>
              <w:t>סעיף 3.9.5</w:t>
            </w:r>
            <w:r w:rsidRPr="00DB354D">
              <w:rPr>
                <w:rFonts w:ascii="David" w:hAnsi="David" w:hint="cs"/>
                <w:sz w:val="24"/>
                <w:rtl/>
              </w:rPr>
              <w:t xml:space="preserve"> עמוד 60</w:t>
            </w:r>
          </w:p>
        </w:tc>
        <w:tc>
          <w:tcPr>
            <w:tcW w:w="2888" w:type="dxa"/>
          </w:tcPr>
          <w:p w14:paraId="43BBE21E" w14:textId="77777777" w:rsidR="009D68C3" w:rsidRPr="00DB354D" w:rsidRDefault="009D68C3" w:rsidP="009D68C3">
            <w:pPr>
              <w:spacing w:before="120" w:after="120" w:line="276" w:lineRule="auto"/>
              <w:jc w:val="both"/>
              <w:rPr>
                <w:u w:val="single"/>
              </w:rPr>
            </w:pPr>
            <w:r w:rsidRPr="00DB354D">
              <w:rPr>
                <w:u w:val="single"/>
                <w:rtl/>
              </w:rPr>
              <w:t xml:space="preserve">אפליקציית </w:t>
            </w:r>
            <w:r w:rsidRPr="00DB354D">
              <w:rPr>
                <w:u w:val="single"/>
              </w:rPr>
              <w:t>MOBILE</w:t>
            </w:r>
          </w:p>
          <w:p w14:paraId="7DC0DD13" w14:textId="4842D53E" w:rsidR="009D68C3" w:rsidRPr="00DB354D" w:rsidRDefault="009D68C3" w:rsidP="009D68C3">
            <w:pPr>
              <w:spacing w:line="360" w:lineRule="auto"/>
              <w:jc w:val="both"/>
              <w:rPr>
                <w:rFonts w:ascii="David" w:hAnsi="David"/>
                <w:sz w:val="24"/>
                <w:rtl/>
              </w:rPr>
            </w:pPr>
          </w:p>
        </w:tc>
        <w:tc>
          <w:tcPr>
            <w:tcW w:w="3246" w:type="dxa"/>
          </w:tcPr>
          <w:p w14:paraId="748FB5EB" w14:textId="603DB30C"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נבקש לקבל אפיון, עבור תמחור האפליקציה. </w:t>
            </w:r>
          </w:p>
        </w:tc>
        <w:tc>
          <w:tcPr>
            <w:tcW w:w="4211" w:type="dxa"/>
          </w:tcPr>
          <w:p w14:paraId="4842FCEB" w14:textId="7068B83A" w:rsidR="009D68C3" w:rsidRPr="00DB354D" w:rsidRDefault="00A77B2B" w:rsidP="009D68C3">
            <w:pPr>
              <w:rPr>
                <w:rFonts w:ascii="David" w:hAnsi="David"/>
                <w:sz w:val="24"/>
                <w:rtl/>
              </w:rPr>
            </w:pPr>
            <w:r w:rsidRPr="00DB354D">
              <w:rPr>
                <w:rFonts w:ascii="David" w:hAnsi="David" w:hint="cs"/>
                <w:sz w:val="24"/>
                <w:rtl/>
              </w:rPr>
              <w:t xml:space="preserve">כחלק משיפור השירות למשתמש, המזמין יוכל לבקש מהספק, </w:t>
            </w:r>
            <w:proofErr w:type="spellStart"/>
            <w:r w:rsidRPr="00DB354D">
              <w:rPr>
                <w:rFonts w:ascii="David" w:hAnsi="David" w:hint="cs"/>
                <w:sz w:val="24"/>
                <w:rtl/>
              </w:rPr>
              <w:t>להנגיש</w:t>
            </w:r>
            <w:proofErr w:type="spellEnd"/>
            <w:r w:rsidRPr="00DB354D">
              <w:rPr>
                <w:rFonts w:ascii="David" w:hAnsi="David" w:hint="cs"/>
                <w:sz w:val="24"/>
                <w:rtl/>
              </w:rPr>
              <w:t xml:space="preserve"> את המערכת בו הספק  נותן מענה לפניות, </w:t>
            </w:r>
            <w:proofErr w:type="spellStart"/>
            <w:r w:rsidRPr="00DB354D">
              <w:rPr>
                <w:rFonts w:ascii="David" w:hAnsi="David" w:hint="cs"/>
                <w:sz w:val="24"/>
                <w:rtl/>
              </w:rPr>
              <w:t>בהנגשת</w:t>
            </w:r>
            <w:proofErr w:type="spellEnd"/>
            <w:r w:rsidRPr="00DB354D">
              <w:rPr>
                <w:rFonts w:ascii="David" w:hAnsi="David" w:hint="cs"/>
                <w:sz w:val="24"/>
                <w:rtl/>
              </w:rPr>
              <w:t xml:space="preserve"> </w:t>
            </w:r>
            <w:r w:rsidRPr="00DB354D">
              <w:rPr>
                <w:rFonts w:ascii="David" w:hAnsi="David" w:hint="cs"/>
                <w:sz w:val="24"/>
              </w:rPr>
              <w:t>MOBILE</w:t>
            </w:r>
            <w:r w:rsidRPr="00DB354D">
              <w:rPr>
                <w:rFonts w:ascii="David" w:hAnsi="David" w:hint="cs"/>
                <w:sz w:val="24"/>
                <w:rtl/>
              </w:rPr>
              <w:t xml:space="preserve">. בצורה </w:t>
            </w:r>
            <w:proofErr w:type="spellStart"/>
            <w:r w:rsidRPr="00DB354D">
              <w:rPr>
                <w:rFonts w:ascii="David" w:hAnsi="David" w:hint="cs"/>
                <w:sz w:val="24"/>
                <w:rtl/>
              </w:rPr>
              <w:t>רספונסיבית</w:t>
            </w:r>
            <w:proofErr w:type="spellEnd"/>
            <w:r w:rsidRPr="00DB354D">
              <w:rPr>
                <w:rFonts w:ascii="David" w:hAnsi="David" w:hint="cs"/>
                <w:sz w:val="24"/>
                <w:rtl/>
              </w:rPr>
              <w:t xml:space="preserve"> על מנת שהפונה יוכל לגשת למידע באמצעות מכשיר נייד (טלפון/</w:t>
            </w:r>
            <w:proofErr w:type="spellStart"/>
            <w:r w:rsidRPr="00DB354D">
              <w:rPr>
                <w:rFonts w:ascii="David" w:hAnsi="David" w:hint="cs"/>
                <w:sz w:val="24"/>
                <w:rtl/>
              </w:rPr>
              <w:t>טאבלט</w:t>
            </w:r>
            <w:proofErr w:type="spellEnd"/>
            <w:r w:rsidRPr="00DB354D">
              <w:rPr>
                <w:rFonts w:ascii="David" w:hAnsi="David" w:hint="cs"/>
                <w:sz w:val="24"/>
                <w:rtl/>
              </w:rPr>
              <w:t>).</w:t>
            </w:r>
          </w:p>
        </w:tc>
      </w:tr>
      <w:tr w:rsidR="00A56705" w:rsidRPr="00DB354D" w14:paraId="269E090A" w14:textId="77777777" w:rsidTr="00203618">
        <w:tc>
          <w:tcPr>
            <w:tcW w:w="715" w:type="dxa"/>
          </w:tcPr>
          <w:p w14:paraId="54921CD2" w14:textId="41B492C2" w:rsidR="009D68C3" w:rsidRPr="00DB354D" w:rsidRDefault="009D68C3" w:rsidP="009D68C3">
            <w:pPr>
              <w:rPr>
                <w:rFonts w:ascii="David" w:hAnsi="David"/>
                <w:sz w:val="24"/>
                <w:rtl/>
              </w:rPr>
            </w:pPr>
            <w:r w:rsidRPr="00DB354D">
              <w:rPr>
                <w:rFonts w:ascii="David" w:hAnsi="David"/>
                <w:sz w:val="24"/>
                <w:rtl/>
              </w:rPr>
              <w:t>21</w:t>
            </w:r>
          </w:p>
        </w:tc>
        <w:tc>
          <w:tcPr>
            <w:tcW w:w="2888" w:type="dxa"/>
          </w:tcPr>
          <w:p w14:paraId="7998CF77" w14:textId="3257C816"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10.2.6 עמוד 77</w:t>
            </w:r>
          </w:p>
        </w:tc>
        <w:tc>
          <w:tcPr>
            <w:tcW w:w="2888" w:type="dxa"/>
          </w:tcPr>
          <w:p w14:paraId="239C7D62" w14:textId="76049A8B" w:rsidR="009D68C3" w:rsidRPr="00DB354D" w:rsidRDefault="000A6244" w:rsidP="009D68C3">
            <w:pPr>
              <w:spacing w:line="360" w:lineRule="auto"/>
              <w:jc w:val="both"/>
              <w:rPr>
                <w:rFonts w:ascii="David" w:hAnsi="David"/>
                <w:sz w:val="24"/>
                <w:rtl/>
              </w:rPr>
            </w:pPr>
            <w:r w:rsidRPr="00DB354D">
              <w:rPr>
                <w:rFonts w:ascii="David" w:hAnsi="David" w:hint="cs"/>
                <w:sz w:val="24"/>
                <w:rtl/>
              </w:rPr>
              <w:t>הצעת מחיר</w:t>
            </w:r>
          </w:p>
        </w:tc>
        <w:tc>
          <w:tcPr>
            <w:tcW w:w="3246" w:type="dxa"/>
          </w:tcPr>
          <w:p w14:paraId="75C1436E" w14:textId="3C4AFB6E"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עמ' 77 סעיף 10.2.6 - הצעת מחיר </w:t>
            </w:r>
          </w:p>
          <w:p w14:paraId="04688420" w14:textId="3A0AC4BA"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רכיב </w:t>
            </w:r>
            <w:r w:rsidRPr="00DB354D">
              <w:rPr>
                <w:rFonts w:ascii="David" w:hAnsi="David"/>
                <w:sz w:val="24"/>
              </w:rPr>
              <w:t>A</w:t>
            </w:r>
            <w:r w:rsidRPr="00DB354D">
              <w:rPr>
                <w:rFonts w:ascii="David" w:hAnsi="David"/>
                <w:sz w:val="24"/>
                <w:rtl/>
              </w:rPr>
              <w:t xml:space="preserve"> בטבלה – אנא הבהירו כי במסגרת התשלום, כלול גם תשלום שכר עובדים. </w:t>
            </w:r>
          </w:p>
        </w:tc>
        <w:tc>
          <w:tcPr>
            <w:tcW w:w="4211" w:type="dxa"/>
          </w:tcPr>
          <w:p w14:paraId="4CA1FF34" w14:textId="2E57EA51" w:rsidR="009D68C3" w:rsidRPr="00DB354D" w:rsidRDefault="009D68C3" w:rsidP="009D68C3">
            <w:pPr>
              <w:rPr>
                <w:rFonts w:ascii="David" w:hAnsi="David"/>
                <w:sz w:val="24"/>
                <w:rtl/>
              </w:rPr>
            </w:pPr>
            <w:r w:rsidRPr="00DB354D">
              <w:rPr>
                <w:rFonts w:ascii="David" w:hAnsi="David" w:hint="cs"/>
                <w:sz w:val="24"/>
                <w:rtl/>
              </w:rPr>
              <w:t xml:space="preserve">אין שינוי מהמופיע  בגוף המכרז- הצעת </w:t>
            </w:r>
            <w:r w:rsidR="0047404C" w:rsidRPr="00DB354D">
              <w:rPr>
                <w:rFonts w:ascii="David" w:hAnsi="David" w:hint="cs"/>
                <w:sz w:val="24"/>
                <w:rtl/>
              </w:rPr>
              <w:t>ה</w:t>
            </w:r>
            <w:r w:rsidRPr="00DB354D">
              <w:rPr>
                <w:rFonts w:ascii="David" w:hAnsi="David" w:hint="cs"/>
                <w:sz w:val="24"/>
                <w:rtl/>
              </w:rPr>
              <w:t>מחיר כוללת לתכולת המכרז.</w:t>
            </w:r>
          </w:p>
          <w:p w14:paraId="38A17F51" w14:textId="7CA1807B" w:rsidR="009D68C3" w:rsidRPr="00DB354D" w:rsidRDefault="009D68C3" w:rsidP="009D68C3">
            <w:pPr>
              <w:rPr>
                <w:rFonts w:ascii="David" w:hAnsi="David" w:cstheme="minorBidi"/>
                <w:sz w:val="24"/>
                <w:rtl/>
                <w:lang w:bidi="ar-AE"/>
              </w:rPr>
            </w:pPr>
          </w:p>
        </w:tc>
      </w:tr>
      <w:tr w:rsidR="00A56705" w:rsidRPr="00DB354D" w14:paraId="4A2335D3" w14:textId="77777777" w:rsidTr="00203618">
        <w:tc>
          <w:tcPr>
            <w:tcW w:w="715" w:type="dxa"/>
          </w:tcPr>
          <w:p w14:paraId="17CD8A78" w14:textId="0930F8FA" w:rsidR="000A6244" w:rsidRPr="00DB354D" w:rsidRDefault="000A6244" w:rsidP="000A6244">
            <w:pPr>
              <w:rPr>
                <w:rFonts w:ascii="David" w:hAnsi="David"/>
                <w:sz w:val="24"/>
                <w:rtl/>
              </w:rPr>
            </w:pPr>
            <w:r w:rsidRPr="00DB354D">
              <w:rPr>
                <w:rFonts w:ascii="David" w:hAnsi="David"/>
                <w:sz w:val="24"/>
                <w:rtl/>
              </w:rPr>
              <w:t>22</w:t>
            </w:r>
          </w:p>
        </w:tc>
        <w:tc>
          <w:tcPr>
            <w:tcW w:w="2888" w:type="dxa"/>
          </w:tcPr>
          <w:p w14:paraId="532EE2AA" w14:textId="7864B90F" w:rsidR="000A6244" w:rsidRPr="00DB354D" w:rsidRDefault="000A6244" w:rsidP="000A6244">
            <w:pPr>
              <w:spacing w:line="360" w:lineRule="auto"/>
              <w:jc w:val="both"/>
              <w:rPr>
                <w:rFonts w:ascii="David" w:hAnsi="David"/>
                <w:sz w:val="24"/>
                <w:rtl/>
              </w:rPr>
            </w:pPr>
            <w:r w:rsidRPr="00DB354D">
              <w:rPr>
                <w:rFonts w:ascii="David" w:hAnsi="David" w:hint="cs"/>
                <w:sz w:val="24"/>
                <w:rtl/>
              </w:rPr>
              <w:t>סעיף 10.2.6 עמוד 77</w:t>
            </w:r>
          </w:p>
        </w:tc>
        <w:tc>
          <w:tcPr>
            <w:tcW w:w="2888" w:type="dxa"/>
          </w:tcPr>
          <w:p w14:paraId="5477EB88" w14:textId="600FB949" w:rsidR="000A6244" w:rsidRPr="00DB354D" w:rsidRDefault="000A6244" w:rsidP="000A6244">
            <w:pPr>
              <w:spacing w:line="360" w:lineRule="auto"/>
              <w:jc w:val="both"/>
              <w:rPr>
                <w:rFonts w:ascii="David" w:hAnsi="David"/>
                <w:sz w:val="24"/>
                <w:rtl/>
              </w:rPr>
            </w:pPr>
            <w:r w:rsidRPr="00DB354D">
              <w:rPr>
                <w:rFonts w:ascii="David" w:hAnsi="David" w:hint="cs"/>
                <w:sz w:val="24"/>
                <w:rtl/>
              </w:rPr>
              <w:t>הצעת מחיר</w:t>
            </w:r>
          </w:p>
        </w:tc>
        <w:tc>
          <w:tcPr>
            <w:tcW w:w="3246" w:type="dxa"/>
          </w:tcPr>
          <w:p w14:paraId="1D9E123C" w14:textId="1A6FF788" w:rsidR="000A6244" w:rsidRPr="00DB354D" w:rsidRDefault="000A6244" w:rsidP="000A6244">
            <w:pPr>
              <w:spacing w:line="360" w:lineRule="auto"/>
              <w:jc w:val="both"/>
              <w:rPr>
                <w:rFonts w:ascii="David" w:hAnsi="David"/>
                <w:sz w:val="24"/>
                <w:rtl/>
              </w:rPr>
            </w:pPr>
            <w:r w:rsidRPr="00DB354D">
              <w:rPr>
                <w:rFonts w:ascii="David" w:hAnsi="David"/>
                <w:sz w:val="24"/>
                <w:rtl/>
              </w:rPr>
              <w:t xml:space="preserve">עמ' 77 סעיף 10.2.6 - הצעת מחיר </w:t>
            </w:r>
          </w:p>
          <w:p w14:paraId="4345DC29" w14:textId="4A29E697" w:rsidR="000A6244" w:rsidRPr="00DB354D" w:rsidRDefault="000A6244" w:rsidP="000A6244">
            <w:pPr>
              <w:spacing w:line="360" w:lineRule="auto"/>
              <w:jc w:val="both"/>
              <w:rPr>
                <w:rFonts w:ascii="David" w:hAnsi="David"/>
                <w:sz w:val="24"/>
                <w:rtl/>
              </w:rPr>
            </w:pPr>
            <w:r w:rsidRPr="00DB354D">
              <w:rPr>
                <w:rFonts w:ascii="David" w:hAnsi="David"/>
                <w:sz w:val="24"/>
                <w:rtl/>
              </w:rPr>
              <w:t xml:space="preserve">רכיב </w:t>
            </w:r>
            <w:r w:rsidRPr="00DB354D">
              <w:rPr>
                <w:rFonts w:ascii="David" w:hAnsi="David"/>
                <w:sz w:val="24"/>
              </w:rPr>
              <w:t>B</w:t>
            </w:r>
            <w:r w:rsidRPr="00DB354D">
              <w:rPr>
                <w:rFonts w:ascii="David" w:hAnsi="David"/>
                <w:sz w:val="24"/>
                <w:rtl/>
              </w:rPr>
              <w:t xml:space="preserve"> בטבלה – אנא הבהירו כי המספר 247, הינו סך ימי עבודה שנתיים בפועל. </w:t>
            </w:r>
          </w:p>
        </w:tc>
        <w:tc>
          <w:tcPr>
            <w:tcW w:w="4211" w:type="dxa"/>
          </w:tcPr>
          <w:p w14:paraId="6A1BDE12" w14:textId="62FFDCA5" w:rsidR="000A6244" w:rsidRPr="00DB354D" w:rsidRDefault="000A6244" w:rsidP="000A6244">
            <w:pPr>
              <w:rPr>
                <w:rFonts w:ascii="David" w:hAnsi="David"/>
                <w:sz w:val="24"/>
                <w:rtl/>
              </w:rPr>
            </w:pPr>
            <w:r w:rsidRPr="00DB354D">
              <w:rPr>
                <w:rFonts w:ascii="David" w:hAnsi="David" w:hint="cs"/>
                <w:sz w:val="24"/>
                <w:rtl/>
              </w:rPr>
              <w:t>247 ימים עבודה בשנה בפועל, בשנים בו יהיו יותר ימי עבודה, התמחור (נוסף/גריעה) בגין הפרש הימים לא ישתנה.</w:t>
            </w:r>
            <w:r w:rsidRPr="00DB354D">
              <w:rPr>
                <w:rFonts w:ascii="David" w:hAnsi="David"/>
                <w:sz w:val="24"/>
                <w:rtl/>
              </w:rPr>
              <w:br/>
            </w:r>
          </w:p>
        </w:tc>
      </w:tr>
      <w:tr w:rsidR="00A56705" w:rsidRPr="00DB354D" w14:paraId="15DC29DE" w14:textId="77777777" w:rsidTr="00203618">
        <w:tc>
          <w:tcPr>
            <w:tcW w:w="715" w:type="dxa"/>
          </w:tcPr>
          <w:p w14:paraId="43D4BEF6" w14:textId="56C19C24" w:rsidR="009D68C3" w:rsidRPr="00DB354D" w:rsidRDefault="009D68C3" w:rsidP="009D68C3">
            <w:pPr>
              <w:rPr>
                <w:rFonts w:ascii="David" w:hAnsi="David"/>
                <w:sz w:val="24"/>
                <w:rtl/>
              </w:rPr>
            </w:pPr>
            <w:r w:rsidRPr="00DB354D">
              <w:rPr>
                <w:rFonts w:ascii="David" w:hAnsi="David"/>
                <w:sz w:val="24"/>
                <w:rtl/>
              </w:rPr>
              <w:t>23</w:t>
            </w:r>
          </w:p>
        </w:tc>
        <w:tc>
          <w:tcPr>
            <w:tcW w:w="2888" w:type="dxa"/>
          </w:tcPr>
          <w:p w14:paraId="2E99EC6B" w14:textId="029B0B0E"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10.2.6 עמוד 77</w:t>
            </w:r>
          </w:p>
        </w:tc>
        <w:tc>
          <w:tcPr>
            <w:tcW w:w="2888" w:type="dxa"/>
          </w:tcPr>
          <w:p w14:paraId="75DF635D" w14:textId="3CF4ADDE" w:rsidR="009D68C3" w:rsidRPr="00DB354D" w:rsidRDefault="000A6244" w:rsidP="009D68C3">
            <w:pPr>
              <w:spacing w:line="360" w:lineRule="auto"/>
              <w:jc w:val="both"/>
              <w:rPr>
                <w:rFonts w:ascii="David" w:hAnsi="David"/>
                <w:sz w:val="24"/>
                <w:rtl/>
              </w:rPr>
            </w:pPr>
            <w:r w:rsidRPr="00DB354D">
              <w:rPr>
                <w:rFonts w:ascii="David" w:hAnsi="David" w:hint="cs"/>
                <w:sz w:val="24"/>
                <w:rtl/>
              </w:rPr>
              <w:t>הצעת מחיר</w:t>
            </w:r>
          </w:p>
        </w:tc>
        <w:tc>
          <w:tcPr>
            <w:tcW w:w="3246" w:type="dxa"/>
          </w:tcPr>
          <w:p w14:paraId="0F1E50C3"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חלק משמעותי בניהול המוקד הינו הצוות הניהולי (מנהל מוקד, </w:t>
            </w:r>
            <w:proofErr w:type="spellStart"/>
            <w:r w:rsidRPr="00DB354D">
              <w:rPr>
                <w:rFonts w:ascii="David" w:hAnsi="David"/>
                <w:sz w:val="24"/>
                <w:rtl/>
              </w:rPr>
              <w:t>אחמ"ש</w:t>
            </w:r>
            <w:proofErr w:type="spellEnd"/>
            <w:r w:rsidRPr="00DB354D">
              <w:rPr>
                <w:rFonts w:ascii="David" w:hAnsi="David"/>
                <w:sz w:val="24"/>
                <w:rtl/>
              </w:rPr>
              <w:t xml:space="preserve"> וכדומה). </w:t>
            </w:r>
          </w:p>
          <w:p w14:paraId="53AEBF01" w14:textId="6987D1D7"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נבקש כי בטבלת הצעת המחיר יתווסף סעיף תמחור עבור צוות ניהולי זה, בדגש על </w:t>
            </w:r>
            <w:proofErr w:type="spellStart"/>
            <w:r w:rsidRPr="00DB354D">
              <w:rPr>
                <w:rFonts w:ascii="David" w:hAnsi="David"/>
                <w:sz w:val="24"/>
                <w:rtl/>
              </w:rPr>
              <w:t>אחמ"ש</w:t>
            </w:r>
            <w:proofErr w:type="spellEnd"/>
            <w:r w:rsidRPr="00DB354D">
              <w:rPr>
                <w:rFonts w:ascii="David" w:hAnsi="David"/>
                <w:sz w:val="24"/>
                <w:rtl/>
              </w:rPr>
              <w:t xml:space="preserve">. </w:t>
            </w:r>
          </w:p>
        </w:tc>
        <w:tc>
          <w:tcPr>
            <w:tcW w:w="4211" w:type="dxa"/>
          </w:tcPr>
          <w:p w14:paraId="42F4D540" w14:textId="77777777" w:rsidR="009D68C3" w:rsidRPr="00DB354D" w:rsidRDefault="009D68C3" w:rsidP="009D68C3">
            <w:pPr>
              <w:rPr>
                <w:rFonts w:ascii="David" w:hAnsi="David"/>
                <w:sz w:val="24"/>
                <w:rtl/>
              </w:rPr>
            </w:pPr>
            <w:r w:rsidRPr="00DB354D">
              <w:rPr>
                <w:rFonts w:ascii="David" w:hAnsi="David" w:hint="cs"/>
                <w:sz w:val="24"/>
                <w:rtl/>
              </w:rPr>
              <w:t>אין שינוי ממסמכי המכרז.</w:t>
            </w:r>
          </w:p>
          <w:p w14:paraId="71E268D2" w14:textId="4B60BC2E" w:rsidR="009D68C3" w:rsidRPr="00DB354D" w:rsidRDefault="009D68C3" w:rsidP="009D68C3">
            <w:pPr>
              <w:rPr>
                <w:rFonts w:ascii="David" w:hAnsi="David"/>
                <w:sz w:val="24"/>
                <w:rtl/>
              </w:rPr>
            </w:pPr>
          </w:p>
        </w:tc>
      </w:tr>
      <w:tr w:rsidR="00A56705" w:rsidRPr="00DB354D" w14:paraId="6765E654" w14:textId="77777777" w:rsidTr="00203618">
        <w:tc>
          <w:tcPr>
            <w:tcW w:w="715" w:type="dxa"/>
          </w:tcPr>
          <w:p w14:paraId="3A3EDA94" w14:textId="18B84519" w:rsidR="009D68C3" w:rsidRPr="00DB354D" w:rsidRDefault="009D68C3" w:rsidP="009D68C3">
            <w:pPr>
              <w:rPr>
                <w:rFonts w:ascii="David" w:hAnsi="David"/>
                <w:sz w:val="24"/>
                <w:rtl/>
              </w:rPr>
            </w:pPr>
            <w:r w:rsidRPr="00DB354D">
              <w:rPr>
                <w:rFonts w:ascii="David" w:hAnsi="David"/>
                <w:sz w:val="24"/>
                <w:rtl/>
              </w:rPr>
              <w:lastRenderedPageBreak/>
              <w:t>24</w:t>
            </w:r>
          </w:p>
        </w:tc>
        <w:tc>
          <w:tcPr>
            <w:tcW w:w="2888" w:type="dxa"/>
          </w:tcPr>
          <w:p w14:paraId="5C58DE42" w14:textId="7C2442FA"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1.10.11 עמוד 7</w:t>
            </w:r>
          </w:p>
        </w:tc>
        <w:tc>
          <w:tcPr>
            <w:tcW w:w="2888" w:type="dxa"/>
          </w:tcPr>
          <w:p w14:paraId="548AD6D8" w14:textId="3280ED81" w:rsidR="009D68C3" w:rsidRPr="00DB354D" w:rsidRDefault="009D68C3" w:rsidP="009D68C3">
            <w:pPr>
              <w:spacing w:line="360" w:lineRule="auto"/>
              <w:jc w:val="both"/>
              <w:rPr>
                <w:rFonts w:ascii="David" w:hAnsi="David"/>
                <w:sz w:val="24"/>
                <w:rtl/>
              </w:rPr>
            </w:pPr>
            <w:r w:rsidRPr="00DB354D">
              <w:rPr>
                <w:rFonts w:ascii="David" w:hAnsi="David" w:hint="cs"/>
                <w:sz w:val="24"/>
                <w:rtl/>
              </w:rPr>
              <w:t>התחייבויות הזוכה</w:t>
            </w:r>
          </w:p>
        </w:tc>
        <w:tc>
          <w:tcPr>
            <w:tcW w:w="3246" w:type="dxa"/>
          </w:tcPr>
          <w:p w14:paraId="18542AB2" w14:textId="4025209D"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מבוקש כי המילים: "או פוליסת ביטוח" תמחקנה ובמקומה ייכתב: "או אישור קיום ביטוחים". יובהר כי פוליסות הביטוח מכילות מידע מסחרי וסודי רב. לחלופין, מבוקש כי יומצאו פוליסות הביטוח תוך זמן סביר מדרישה מראש ותוך השחרת כל פרט מסחרי ו/או סודי. </w:t>
            </w:r>
          </w:p>
        </w:tc>
        <w:tc>
          <w:tcPr>
            <w:tcW w:w="4211" w:type="dxa"/>
          </w:tcPr>
          <w:p w14:paraId="6FF6BAB7" w14:textId="5F051419" w:rsidR="009D68C3" w:rsidRPr="00DB354D" w:rsidRDefault="009D68C3" w:rsidP="009D68C3">
            <w:pPr>
              <w:rPr>
                <w:rFonts w:ascii="David" w:hAnsi="David"/>
                <w:sz w:val="24"/>
                <w:rtl/>
              </w:rPr>
            </w:pPr>
            <w:r w:rsidRPr="00DB354D">
              <w:rPr>
                <w:rFonts w:ascii="David" w:hAnsi="David" w:hint="cs"/>
                <w:sz w:val="24"/>
                <w:rtl/>
              </w:rPr>
              <w:t xml:space="preserve">הבקשה מתקבלת </w:t>
            </w:r>
            <w:r w:rsidRPr="00DB354D">
              <w:rPr>
                <w:rFonts w:ascii="David" w:hAnsi="David"/>
                <w:sz w:val="24"/>
                <w:rtl/>
              </w:rPr>
              <w:t>–</w:t>
            </w:r>
            <w:r w:rsidRPr="00DB354D">
              <w:rPr>
                <w:rFonts w:ascii="David" w:hAnsi="David" w:hint="cs"/>
                <w:sz w:val="24"/>
                <w:rtl/>
              </w:rPr>
              <w:t xml:space="preserve"> במקום המילים פוליסת ביטוח יבוא אישור קיום ביטוחי. אין באמור בכדי לגורע מחובת הצגת הפוליסות לפי דרישה, כאמור בסעיף 18 להסכם.</w:t>
            </w:r>
          </w:p>
        </w:tc>
      </w:tr>
      <w:tr w:rsidR="00A56705" w:rsidRPr="00DB354D" w14:paraId="45D8DA0D" w14:textId="77777777" w:rsidTr="00203618">
        <w:tc>
          <w:tcPr>
            <w:tcW w:w="715" w:type="dxa"/>
          </w:tcPr>
          <w:p w14:paraId="4B421B6D" w14:textId="4FEBD384" w:rsidR="009D68C3" w:rsidRPr="00DB354D" w:rsidRDefault="009D68C3" w:rsidP="009D68C3">
            <w:pPr>
              <w:rPr>
                <w:rFonts w:ascii="David" w:hAnsi="David"/>
                <w:sz w:val="24"/>
                <w:rtl/>
              </w:rPr>
            </w:pPr>
            <w:r w:rsidRPr="00DB354D">
              <w:rPr>
                <w:rFonts w:ascii="David" w:hAnsi="David"/>
                <w:sz w:val="24"/>
                <w:rtl/>
              </w:rPr>
              <w:t>25</w:t>
            </w:r>
          </w:p>
        </w:tc>
        <w:tc>
          <w:tcPr>
            <w:tcW w:w="2888" w:type="dxa"/>
          </w:tcPr>
          <w:p w14:paraId="401D64F3" w14:textId="5A8FB16A"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1.14.12 עמוד 18</w:t>
            </w:r>
          </w:p>
        </w:tc>
        <w:tc>
          <w:tcPr>
            <w:tcW w:w="2888" w:type="dxa"/>
          </w:tcPr>
          <w:p w14:paraId="246DFD07" w14:textId="3A863D59" w:rsidR="009D68C3" w:rsidRPr="00DB354D" w:rsidRDefault="009D68C3" w:rsidP="009D68C3">
            <w:pPr>
              <w:spacing w:line="360" w:lineRule="auto"/>
              <w:jc w:val="both"/>
              <w:rPr>
                <w:rFonts w:ascii="David" w:hAnsi="David"/>
                <w:sz w:val="24"/>
                <w:rtl/>
              </w:rPr>
            </w:pPr>
            <w:r w:rsidRPr="00DB354D">
              <w:rPr>
                <w:rFonts w:ascii="David" w:hAnsi="David" w:hint="cs"/>
                <w:sz w:val="24"/>
                <w:rtl/>
              </w:rPr>
              <w:t>בחירת הזוכה</w:t>
            </w:r>
          </w:p>
        </w:tc>
        <w:tc>
          <w:tcPr>
            <w:tcW w:w="3246" w:type="dxa"/>
          </w:tcPr>
          <w:p w14:paraId="4223088D" w14:textId="6B610106"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מבוקש כי המילים: "או פוליסת ביטוח" תמחקנה ובמקומה ייכתב: "או אישור קיום ביטוחים". יובהר כי פוליסות הביטוח מכילות מידע מסחרי וסודי רב. לחלופין, מבוקש כי יומצאו פוליסות הביטוח תוך זמן סביר מדרישה מראש ותוך השחרת כל פרט מסחרי ו/או סודי. </w:t>
            </w:r>
          </w:p>
        </w:tc>
        <w:tc>
          <w:tcPr>
            <w:tcW w:w="4211" w:type="dxa"/>
          </w:tcPr>
          <w:p w14:paraId="550BEEE6" w14:textId="4786925B" w:rsidR="009D68C3" w:rsidRPr="00DB354D" w:rsidRDefault="009D68C3" w:rsidP="009D68C3">
            <w:pPr>
              <w:rPr>
                <w:rFonts w:ascii="David" w:hAnsi="David"/>
                <w:sz w:val="24"/>
                <w:rtl/>
              </w:rPr>
            </w:pPr>
            <w:r w:rsidRPr="00DB354D">
              <w:rPr>
                <w:rFonts w:ascii="David" w:hAnsi="David" w:hint="cs"/>
                <w:sz w:val="24"/>
                <w:rtl/>
              </w:rPr>
              <w:t xml:space="preserve">הבקשה מתקבלת </w:t>
            </w:r>
            <w:r w:rsidRPr="00DB354D">
              <w:rPr>
                <w:rFonts w:ascii="David" w:hAnsi="David"/>
                <w:sz w:val="24"/>
                <w:rtl/>
              </w:rPr>
              <w:t>–</w:t>
            </w:r>
            <w:r w:rsidRPr="00DB354D">
              <w:rPr>
                <w:rFonts w:ascii="David" w:hAnsi="David" w:hint="cs"/>
                <w:sz w:val="24"/>
                <w:rtl/>
              </w:rPr>
              <w:t xml:space="preserve"> במקום המילים פוליסת ביטוח יבוא אישור קיום ביטוחי. אין באמור בכדי לגורע מחובת הצגת הפוליסות לפי דרישה, כאמור בסעיף 18 להסכם.</w:t>
            </w:r>
          </w:p>
        </w:tc>
      </w:tr>
      <w:tr w:rsidR="00A56705" w:rsidRPr="00DB354D" w14:paraId="681A3608" w14:textId="77777777" w:rsidTr="00203618">
        <w:tc>
          <w:tcPr>
            <w:tcW w:w="715" w:type="dxa"/>
          </w:tcPr>
          <w:p w14:paraId="2B31FF2A" w14:textId="183CCA01" w:rsidR="009D68C3" w:rsidRPr="00DB354D" w:rsidRDefault="009D68C3" w:rsidP="009D68C3">
            <w:pPr>
              <w:rPr>
                <w:rFonts w:ascii="David" w:hAnsi="David"/>
                <w:sz w:val="24"/>
                <w:rtl/>
              </w:rPr>
            </w:pPr>
            <w:r w:rsidRPr="00DB354D">
              <w:rPr>
                <w:rFonts w:ascii="David" w:hAnsi="David"/>
                <w:sz w:val="24"/>
                <w:rtl/>
              </w:rPr>
              <w:t>26</w:t>
            </w:r>
          </w:p>
        </w:tc>
        <w:tc>
          <w:tcPr>
            <w:tcW w:w="2888" w:type="dxa"/>
          </w:tcPr>
          <w:p w14:paraId="63B798F1" w14:textId="56B2AEF6"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סעיף 1.10.11 </w:t>
            </w:r>
          </w:p>
        </w:tc>
        <w:tc>
          <w:tcPr>
            <w:tcW w:w="2888" w:type="dxa"/>
          </w:tcPr>
          <w:p w14:paraId="5B2692B9" w14:textId="1FEEF6E0" w:rsidR="009D68C3" w:rsidRPr="00DB354D" w:rsidRDefault="009D68C3" w:rsidP="009D68C3">
            <w:pPr>
              <w:spacing w:line="360" w:lineRule="auto"/>
              <w:jc w:val="both"/>
              <w:rPr>
                <w:rFonts w:ascii="David" w:hAnsi="David"/>
                <w:sz w:val="24"/>
                <w:rtl/>
              </w:rPr>
            </w:pPr>
            <w:r w:rsidRPr="00DB354D">
              <w:rPr>
                <w:rFonts w:ascii="David" w:hAnsi="David" w:hint="cs"/>
                <w:sz w:val="24"/>
                <w:rtl/>
              </w:rPr>
              <w:t>התחייבויות הזוכה</w:t>
            </w:r>
          </w:p>
        </w:tc>
        <w:tc>
          <w:tcPr>
            <w:tcW w:w="3246" w:type="dxa"/>
          </w:tcPr>
          <w:p w14:paraId="3816AAF3" w14:textId="037122CB"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מבוקש כי בסיפא ייכתב: " על אף האמור, מוסכם כי אי-המצאת אישור עריכת הביטוח במועד לא תהווה עילה לחילוט האמור, אלא אם חלפו 14 ימים ממועד דרישת </w:t>
            </w:r>
            <w:proofErr w:type="spellStart"/>
            <w:r w:rsidRPr="00DB354D">
              <w:rPr>
                <w:rFonts w:ascii="David" w:hAnsi="David"/>
                <w:sz w:val="24"/>
                <w:rtl/>
              </w:rPr>
              <w:t>מתפ"ש</w:t>
            </w:r>
            <w:proofErr w:type="spellEnd"/>
            <w:r w:rsidRPr="00DB354D">
              <w:rPr>
                <w:rFonts w:ascii="David" w:hAnsi="David"/>
                <w:sz w:val="24"/>
                <w:rtl/>
              </w:rPr>
              <w:t xml:space="preserve"> בכתב להמצאת אישור עריכת הביטוח כאמור ובלבד כי נשמר הרצף </w:t>
            </w:r>
            <w:proofErr w:type="spellStart"/>
            <w:r w:rsidRPr="00DB354D">
              <w:rPr>
                <w:rFonts w:ascii="David" w:hAnsi="David"/>
                <w:sz w:val="24"/>
                <w:rtl/>
              </w:rPr>
              <w:t>הביטוחי</w:t>
            </w:r>
            <w:proofErr w:type="spellEnd"/>
            <w:r w:rsidRPr="00DB354D">
              <w:rPr>
                <w:rFonts w:ascii="David" w:hAnsi="David"/>
                <w:sz w:val="24"/>
                <w:rtl/>
              </w:rPr>
              <w:t xml:space="preserve"> בהתאם להסכם זה". </w:t>
            </w:r>
          </w:p>
        </w:tc>
        <w:tc>
          <w:tcPr>
            <w:tcW w:w="4211" w:type="dxa"/>
          </w:tcPr>
          <w:p w14:paraId="58A90B0F" w14:textId="6255DA33" w:rsidR="009D68C3" w:rsidRPr="00DB354D" w:rsidRDefault="009D68C3" w:rsidP="009D68C3">
            <w:pPr>
              <w:rPr>
                <w:rFonts w:ascii="David" w:hAnsi="David"/>
                <w:sz w:val="24"/>
                <w:rtl/>
              </w:rPr>
            </w:pPr>
            <w:r w:rsidRPr="00DB354D">
              <w:rPr>
                <w:rFonts w:ascii="David" w:hAnsi="David" w:hint="cs"/>
                <w:sz w:val="24"/>
                <w:rtl/>
              </w:rPr>
              <w:t xml:space="preserve">הבקשה נדחית </w:t>
            </w:r>
            <w:r w:rsidRPr="00DB354D">
              <w:rPr>
                <w:rFonts w:ascii="David" w:hAnsi="David"/>
                <w:sz w:val="24"/>
                <w:rtl/>
              </w:rPr>
              <w:t>–</w:t>
            </w:r>
            <w:r w:rsidRPr="00DB354D">
              <w:rPr>
                <w:rFonts w:ascii="David" w:hAnsi="David" w:hint="cs"/>
                <w:sz w:val="24"/>
                <w:rtl/>
              </w:rPr>
              <w:t xml:space="preserve"> אין שינוי במסמכי המכרז. תשומת לב המציע כי מדובר על אישור הביטוח הראשון שמוצג למנהל.</w:t>
            </w:r>
          </w:p>
        </w:tc>
      </w:tr>
      <w:tr w:rsidR="00A56705" w:rsidRPr="00DB354D" w14:paraId="0315E69B" w14:textId="77777777" w:rsidTr="00203618">
        <w:tc>
          <w:tcPr>
            <w:tcW w:w="715" w:type="dxa"/>
          </w:tcPr>
          <w:p w14:paraId="5097CD36" w14:textId="7726AA8C" w:rsidR="009D68C3" w:rsidRPr="00DB354D" w:rsidRDefault="009D68C3" w:rsidP="009D68C3">
            <w:pPr>
              <w:rPr>
                <w:rFonts w:ascii="David" w:hAnsi="David"/>
                <w:sz w:val="24"/>
                <w:rtl/>
              </w:rPr>
            </w:pPr>
            <w:r w:rsidRPr="00DB354D">
              <w:rPr>
                <w:rFonts w:ascii="David" w:hAnsi="David"/>
                <w:sz w:val="24"/>
                <w:rtl/>
              </w:rPr>
              <w:lastRenderedPageBreak/>
              <w:t>27</w:t>
            </w:r>
          </w:p>
        </w:tc>
        <w:tc>
          <w:tcPr>
            <w:tcW w:w="2888" w:type="dxa"/>
          </w:tcPr>
          <w:p w14:paraId="77BBA764" w14:textId="1A38DA06"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3A13571F" w14:textId="5EE5E8CD"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6AA87791" w14:textId="26507088"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מבוקש כי לאחר המילים "לאזור יהודה ושומרון" ייכתב ",בכפוף </w:t>
            </w:r>
            <w:proofErr w:type="spellStart"/>
            <w:r w:rsidRPr="00DB354D">
              <w:rPr>
                <w:rFonts w:ascii="David" w:hAnsi="David"/>
                <w:sz w:val="24"/>
                <w:rtl/>
              </w:rPr>
              <w:t>להרחבי</w:t>
            </w:r>
            <w:proofErr w:type="spellEnd"/>
            <w:r w:rsidRPr="00DB354D">
              <w:rPr>
                <w:rFonts w:ascii="David" w:hAnsi="David"/>
                <w:sz w:val="24"/>
                <w:rtl/>
              </w:rPr>
              <w:t xml:space="preserve"> השיפוי שלהלן". </w:t>
            </w:r>
          </w:p>
        </w:tc>
        <w:tc>
          <w:tcPr>
            <w:tcW w:w="4211" w:type="dxa"/>
          </w:tcPr>
          <w:p w14:paraId="5BFFE58B" w14:textId="1CA214FD" w:rsidR="009D68C3" w:rsidRPr="00DB354D" w:rsidRDefault="009D68C3" w:rsidP="009D68C3">
            <w:pPr>
              <w:rPr>
                <w:rFonts w:ascii="David" w:hAnsi="David"/>
                <w:sz w:val="24"/>
                <w:rtl/>
              </w:rPr>
            </w:pPr>
            <w:r w:rsidRPr="00DB354D">
              <w:rPr>
                <w:rFonts w:ascii="David" w:hAnsi="David" w:hint="cs"/>
                <w:sz w:val="24"/>
                <w:rtl/>
              </w:rPr>
              <w:t>הבקשה נדחית</w:t>
            </w:r>
          </w:p>
        </w:tc>
      </w:tr>
      <w:tr w:rsidR="00A56705" w:rsidRPr="00DB354D" w14:paraId="1E3230F2" w14:textId="77777777" w:rsidTr="00203618">
        <w:tc>
          <w:tcPr>
            <w:tcW w:w="715" w:type="dxa"/>
          </w:tcPr>
          <w:p w14:paraId="7A3C8B5E" w14:textId="7183D52D" w:rsidR="009D68C3" w:rsidRPr="00DB354D" w:rsidRDefault="009D68C3" w:rsidP="009D68C3">
            <w:pPr>
              <w:rPr>
                <w:rFonts w:ascii="David" w:hAnsi="David"/>
                <w:sz w:val="24"/>
                <w:rtl/>
              </w:rPr>
            </w:pPr>
            <w:r w:rsidRPr="00DB354D">
              <w:rPr>
                <w:rFonts w:ascii="David" w:hAnsi="David"/>
                <w:sz w:val="24"/>
                <w:rtl/>
              </w:rPr>
              <w:t>28</w:t>
            </w:r>
          </w:p>
        </w:tc>
        <w:tc>
          <w:tcPr>
            <w:tcW w:w="2888" w:type="dxa"/>
          </w:tcPr>
          <w:p w14:paraId="0A9021CA" w14:textId="58B0618D"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066D24D2" w14:textId="21CA9BBD"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7FBB84CA" w14:textId="59BEBD3B"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סעיף "ביטוח חבות מעבידים", סעיף קטן(1): מבוקש כי המילה: "החוקית" תמחקנה ובמקומה ייכתב "על פי דין". </w:t>
            </w:r>
          </w:p>
        </w:tc>
        <w:tc>
          <w:tcPr>
            <w:tcW w:w="4211" w:type="dxa"/>
          </w:tcPr>
          <w:p w14:paraId="57E24306" w14:textId="48A71406" w:rsidR="009D68C3" w:rsidRPr="00DB354D" w:rsidRDefault="009D68C3" w:rsidP="009D68C3">
            <w:pPr>
              <w:rPr>
                <w:rFonts w:ascii="David" w:hAnsi="David"/>
                <w:sz w:val="24"/>
                <w:rtl/>
              </w:rPr>
            </w:pPr>
            <w:r w:rsidRPr="00DB354D">
              <w:rPr>
                <w:rFonts w:ascii="David" w:hAnsi="David" w:hint="cs"/>
                <w:sz w:val="24"/>
                <w:rtl/>
              </w:rPr>
              <w:t>הבקשה מתקבלת.</w:t>
            </w:r>
          </w:p>
        </w:tc>
      </w:tr>
      <w:tr w:rsidR="00A56705" w:rsidRPr="00DB354D" w14:paraId="3EFF3274" w14:textId="77777777" w:rsidTr="00203618">
        <w:tc>
          <w:tcPr>
            <w:tcW w:w="715" w:type="dxa"/>
          </w:tcPr>
          <w:p w14:paraId="068C7FBF" w14:textId="3DA468CC" w:rsidR="009D68C3" w:rsidRPr="00DB354D" w:rsidRDefault="009D68C3" w:rsidP="009D68C3">
            <w:pPr>
              <w:rPr>
                <w:rFonts w:ascii="David" w:hAnsi="David"/>
                <w:sz w:val="24"/>
                <w:rtl/>
              </w:rPr>
            </w:pPr>
            <w:r w:rsidRPr="00DB354D">
              <w:rPr>
                <w:rFonts w:ascii="David" w:hAnsi="David"/>
                <w:sz w:val="24"/>
                <w:rtl/>
              </w:rPr>
              <w:t>29</w:t>
            </w:r>
          </w:p>
        </w:tc>
        <w:tc>
          <w:tcPr>
            <w:tcW w:w="2888" w:type="dxa"/>
          </w:tcPr>
          <w:p w14:paraId="51FBCBC6" w14:textId="120D382D"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1D05FEEE" w14:textId="2030D5D0"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570D6EF8" w14:textId="76F9E061"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סעיף "ביטוח חבות מעבידים", סעיף קטן(3): מבוקש כי לאחר המילים: "יורחב לכסות" ייכתב: "בהתאם לאחריותו על פי דין". </w:t>
            </w:r>
          </w:p>
        </w:tc>
        <w:tc>
          <w:tcPr>
            <w:tcW w:w="4211" w:type="dxa"/>
          </w:tcPr>
          <w:p w14:paraId="3966FCDB" w14:textId="2B345FC0" w:rsidR="009D68C3" w:rsidRPr="00DB354D" w:rsidRDefault="009D68C3" w:rsidP="009D68C3">
            <w:pPr>
              <w:rPr>
                <w:rFonts w:ascii="David" w:hAnsi="David"/>
                <w:sz w:val="24"/>
                <w:rtl/>
              </w:rPr>
            </w:pPr>
            <w:r w:rsidRPr="00DB354D">
              <w:rPr>
                <w:rFonts w:ascii="David" w:hAnsi="David" w:hint="cs"/>
                <w:sz w:val="24"/>
                <w:rtl/>
              </w:rPr>
              <w:t>הבקשה נדחית</w:t>
            </w:r>
          </w:p>
        </w:tc>
      </w:tr>
      <w:tr w:rsidR="00A56705" w:rsidRPr="00DB354D" w14:paraId="38430C9E" w14:textId="77777777" w:rsidTr="00203618">
        <w:tc>
          <w:tcPr>
            <w:tcW w:w="715" w:type="dxa"/>
          </w:tcPr>
          <w:p w14:paraId="5F3F5E43" w14:textId="26AE7FD9" w:rsidR="009D68C3" w:rsidRPr="00DB354D" w:rsidRDefault="009D68C3" w:rsidP="009D68C3">
            <w:pPr>
              <w:rPr>
                <w:rFonts w:ascii="David" w:hAnsi="David"/>
                <w:sz w:val="24"/>
                <w:rtl/>
              </w:rPr>
            </w:pPr>
            <w:r w:rsidRPr="00DB354D">
              <w:rPr>
                <w:rFonts w:ascii="David" w:hAnsi="David"/>
                <w:sz w:val="24"/>
                <w:rtl/>
              </w:rPr>
              <w:t>30</w:t>
            </w:r>
          </w:p>
        </w:tc>
        <w:tc>
          <w:tcPr>
            <w:tcW w:w="2888" w:type="dxa"/>
          </w:tcPr>
          <w:p w14:paraId="29476B3B" w14:textId="3A9F72D4" w:rsidR="009D68C3" w:rsidRPr="00DB354D" w:rsidRDefault="009D68C3" w:rsidP="009D68C3">
            <w:pPr>
              <w:tabs>
                <w:tab w:val="left" w:pos="1261"/>
              </w:tabs>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681A7AA4" w14:textId="12050EDA" w:rsidR="009D68C3" w:rsidRPr="00DB354D" w:rsidRDefault="009D68C3" w:rsidP="009D68C3">
            <w:pPr>
              <w:tabs>
                <w:tab w:val="left" w:pos="1261"/>
              </w:tabs>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1D100D2E" w14:textId="6B21D44F" w:rsidR="009D68C3" w:rsidRPr="00DB354D" w:rsidRDefault="009D68C3" w:rsidP="009D68C3">
            <w:pPr>
              <w:tabs>
                <w:tab w:val="left" w:pos="1261"/>
              </w:tabs>
              <w:spacing w:line="360" w:lineRule="auto"/>
              <w:jc w:val="both"/>
              <w:rPr>
                <w:rFonts w:ascii="David" w:hAnsi="David" w:cstheme="minorBidi"/>
                <w:sz w:val="24"/>
                <w:rtl/>
              </w:rPr>
            </w:pPr>
            <w:r w:rsidRPr="00DB354D">
              <w:rPr>
                <w:rFonts w:ascii="David" w:hAnsi="David"/>
                <w:sz w:val="24"/>
                <w:rtl/>
              </w:rPr>
              <w:t xml:space="preserve">סעיף "ביטוח חבות מעבידים", סעיף קטן(4): מבוקש כי לאחר המילים: "יורחב לשפות" ייכתב: "בהתאם לאחריותו על פי דין". </w:t>
            </w:r>
          </w:p>
        </w:tc>
        <w:tc>
          <w:tcPr>
            <w:tcW w:w="4211" w:type="dxa"/>
          </w:tcPr>
          <w:p w14:paraId="0BD65337" w14:textId="5C761F8F" w:rsidR="009D68C3" w:rsidRPr="00DB354D" w:rsidRDefault="009D68C3" w:rsidP="009D68C3">
            <w:pPr>
              <w:rPr>
                <w:rFonts w:ascii="David" w:hAnsi="David"/>
                <w:sz w:val="24"/>
                <w:rtl/>
              </w:rPr>
            </w:pPr>
            <w:r w:rsidRPr="00DB354D">
              <w:rPr>
                <w:rFonts w:ascii="David" w:hAnsi="David" w:hint="cs"/>
                <w:sz w:val="24"/>
                <w:rtl/>
              </w:rPr>
              <w:t>הבקשה נדחית</w:t>
            </w:r>
          </w:p>
        </w:tc>
      </w:tr>
      <w:tr w:rsidR="00A56705" w:rsidRPr="00DB354D" w14:paraId="37D04CCA" w14:textId="77777777" w:rsidTr="00203618">
        <w:tc>
          <w:tcPr>
            <w:tcW w:w="715" w:type="dxa"/>
          </w:tcPr>
          <w:p w14:paraId="7F47E69B" w14:textId="24C8B54E" w:rsidR="009D68C3" w:rsidRPr="00DB354D" w:rsidRDefault="009D68C3" w:rsidP="009D68C3">
            <w:pPr>
              <w:rPr>
                <w:rFonts w:ascii="David" w:hAnsi="David"/>
                <w:sz w:val="24"/>
                <w:rtl/>
              </w:rPr>
            </w:pPr>
            <w:r w:rsidRPr="00DB354D">
              <w:rPr>
                <w:rFonts w:ascii="David" w:hAnsi="David"/>
                <w:sz w:val="24"/>
                <w:rtl/>
              </w:rPr>
              <w:t>31</w:t>
            </w:r>
          </w:p>
        </w:tc>
        <w:tc>
          <w:tcPr>
            <w:tcW w:w="2888" w:type="dxa"/>
          </w:tcPr>
          <w:p w14:paraId="3C8D81BE" w14:textId="671780E2"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726783C9" w14:textId="0BB84714"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0466C704" w14:textId="0BDACA45"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סעיף "ביטוח חבות מעבידים", סעיף קטן(4): מבוקש כי עורך המכרז יספק אישור קיום ביטוחים בהתאם לדרישותיו  על מנת שהספק יוכל לבדוק את התאמת כיסויו באופן מיטבי. </w:t>
            </w:r>
          </w:p>
        </w:tc>
        <w:tc>
          <w:tcPr>
            <w:tcW w:w="4211" w:type="dxa"/>
          </w:tcPr>
          <w:p w14:paraId="75ED9DEC" w14:textId="7CC00C15" w:rsidR="009D68C3" w:rsidRPr="00DB354D" w:rsidRDefault="009D68C3" w:rsidP="009D68C3">
            <w:pPr>
              <w:rPr>
                <w:rFonts w:ascii="David" w:hAnsi="David"/>
                <w:sz w:val="24"/>
                <w:rtl/>
              </w:rPr>
            </w:pPr>
            <w:r w:rsidRPr="00DB354D">
              <w:rPr>
                <w:rFonts w:ascii="David" w:hAnsi="David" w:hint="cs"/>
                <w:sz w:val="24"/>
                <w:rtl/>
              </w:rPr>
              <w:t xml:space="preserve">הבקשה נדחית. </w:t>
            </w:r>
          </w:p>
        </w:tc>
      </w:tr>
      <w:tr w:rsidR="00A56705" w:rsidRPr="00DB354D" w14:paraId="5E35ED43" w14:textId="77777777" w:rsidTr="00203618">
        <w:tc>
          <w:tcPr>
            <w:tcW w:w="715" w:type="dxa"/>
          </w:tcPr>
          <w:p w14:paraId="4D1EA425" w14:textId="2D7DBF64" w:rsidR="009D68C3" w:rsidRPr="00DB354D" w:rsidRDefault="009D68C3" w:rsidP="009D68C3">
            <w:pPr>
              <w:rPr>
                <w:rFonts w:ascii="David" w:hAnsi="David"/>
                <w:sz w:val="24"/>
                <w:rtl/>
              </w:rPr>
            </w:pPr>
            <w:r w:rsidRPr="00DB354D">
              <w:rPr>
                <w:rFonts w:ascii="David" w:hAnsi="David"/>
                <w:sz w:val="24"/>
                <w:rtl/>
              </w:rPr>
              <w:t>32</w:t>
            </w:r>
          </w:p>
        </w:tc>
        <w:tc>
          <w:tcPr>
            <w:tcW w:w="2888" w:type="dxa"/>
          </w:tcPr>
          <w:p w14:paraId="40E702AD" w14:textId="378B901A"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049188B3" w14:textId="0023F404"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2B8BF336" w14:textId="638E7E60"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סעיף "ביטוח אחריות כלפי צד שלישי", סעיף קטן(1): מבוקש כי המילה: "החוקית" תמחקנה ובמקומה ייכתב "על פי דין". </w:t>
            </w:r>
          </w:p>
        </w:tc>
        <w:tc>
          <w:tcPr>
            <w:tcW w:w="4211" w:type="dxa"/>
          </w:tcPr>
          <w:p w14:paraId="32FE3B4E" w14:textId="5D5B6551" w:rsidR="009D68C3" w:rsidRPr="00DB354D" w:rsidRDefault="009D68C3" w:rsidP="009D68C3">
            <w:pPr>
              <w:rPr>
                <w:rFonts w:ascii="David" w:hAnsi="David"/>
                <w:sz w:val="24"/>
                <w:rtl/>
              </w:rPr>
            </w:pPr>
            <w:r w:rsidRPr="00DB354D">
              <w:rPr>
                <w:rFonts w:ascii="David" w:hAnsi="David" w:hint="cs"/>
                <w:sz w:val="24"/>
                <w:rtl/>
              </w:rPr>
              <w:t>הבקשה נדחית</w:t>
            </w:r>
          </w:p>
        </w:tc>
      </w:tr>
      <w:tr w:rsidR="00A56705" w:rsidRPr="00DB354D" w14:paraId="6C526A86" w14:textId="77777777" w:rsidTr="00203618">
        <w:tc>
          <w:tcPr>
            <w:tcW w:w="715" w:type="dxa"/>
          </w:tcPr>
          <w:p w14:paraId="17E013D8" w14:textId="1FE3AFA6" w:rsidR="009D68C3" w:rsidRPr="00DB354D" w:rsidRDefault="009D68C3" w:rsidP="009D68C3">
            <w:pPr>
              <w:rPr>
                <w:rFonts w:ascii="David" w:hAnsi="David"/>
                <w:sz w:val="24"/>
                <w:rtl/>
              </w:rPr>
            </w:pPr>
            <w:r w:rsidRPr="00DB354D">
              <w:rPr>
                <w:rFonts w:ascii="David" w:hAnsi="David"/>
                <w:sz w:val="24"/>
                <w:rtl/>
              </w:rPr>
              <w:lastRenderedPageBreak/>
              <w:t>33</w:t>
            </w:r>
          </w:p>
        </w:tc>
        <w:tc>
          <w:tcPr>
            <w:tcW w:w="2888" w:type="dxa"/>
          </w:tcPr>
          <w:p w14:paraId="5C82C6A1" w14:textId="4F41C99E"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60A58AEC" w14:textId="29E09D53"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0A66016A" w14:textId="6C930363"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סעיף "ביטוח אחריות כלפי צד שלישי", סעיף קטן(1): מבוקש כי לאחר המילה: "גרר" ייכתב: "שהינו תוצאה ישירה שלהם". </w:t>
            </w:r>
          </w:p>
        </w:tc>
        <w:tc>
          <w:tcPr>
            <w:tcW w:w="4211" w:type="dxa"/>
          </w:tcPr>
          <w:p w14:paraId="0650FEFA" w14:textId="1A3A68BD" w:rsidR="009D68C3" w:rsidRPr="00DB354D" w:rsidRDefault="009D68C3" w:rsidP="009D68C3">
            <w:pPr>
              <w:rPr>
                <w:rFonts w:ascii="David" w:hAnsi="David"/>
                <w:sz w:val="24"/>
                <w:rtl/>
              </w:rPr>
            </w:pPr>
            <w:r w:rsidRPr="00DB354D">
              <w:rPr>
                <w:rFonts w:ascii="David" w:hAnsi="David" w:hint="cs"/>
                <w:sz w:val="24"/>
                <w:rtl/>
              </w:rPr>
              <w:t xml:space="preserve">הבקשה </w:t>
            </w:r>
            <w:r w:rsidR="00716F82" w:rsidRPr="00DB354D">
              <w:rPr>
                <w:rFonts w:ascii="David" w:hAnsi="David" w:hint="cs"/>
                <w:sz w:val="24"/>
                <w:rtl/>
              </w:rPr>
              <w:t>נדחית.</w:t>
            </w:r>
          </w:p>
        </w:tc>
      </w:tr>
      <w:tr w:rsidR="00A56705" w:rsidRPr="00DB354D" w14:paraId="7A363338" w14:textId="77777777" w:rsidTr="00203618">
        <w:tc>
          <w:tcPr>
            <w:tcW w:w="715" w:type="dxa"/>
          </w:tcPr>
          <w:p w14:paraId="30CD8F3E" w14:textId="3E66DAA8" w:rsidR="009D68C3" w:rsidRPr="00DB354D" w:rsidRDefault="009D68C3" w:rsidP="009D68C3">
            <w:pPr>
              <w:rPr>
                <w:rFonts w:ascii="David" w:hAnsi="David"/>
                <w:sz w:val="24"/>
                <w:rtl/>
              </w:rPr>
            </w:pPr>
            <w:r w:rsidRPr="00DB354D">
              <w:rPr>
                <w:rFonts w:ascii="David" w:hAnsi="David"/>
                <w:sz w:val="24"/>
                <w:rtl/>
              </w:rPr>
              <w:t>34</w:t>
            </w:r>
          </w:p>
        </w:tc>
        <w:tc>
          <w:tcPr>
            <w:tcW w:w="2888" w:type="dxa"/>
          </w:tcPr>
          <w:p w14:paraId="16F756C1" w14:textId="29003459"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09EEDC61" w14:textId="07E500D8"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58FCFB0A" w14:textId="5EF5D6FD"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סעיף "ביטוח אחריות כלפי צד שלישי", סעיף קטן(1): מבוקש כי לאחר המילה: "רכוש" ייכתב: "למעט רכוש אשר עובדים בו במישרין". </w:t>
            </w:r>
          </w:p>
        </w:tc>
        <w:tc>
          <w:tcPr>
            <w:tcW w:w="4211" w:type="dxa"/>
          </w:tcPr>
          <w:p w14:paraId="7C378D57" w14:textId="4FB9E005" w:rsidR="009D68C3" w:rsidRPr="00DB354D" w:rsidRDefault="009D68C3" w:rsidP="009D68C3">
            <w:pPr>
              <w:rPr>
                <w:rFonts w:ascii="David" w:hAnsi="David"/>
                <w:sz w:val="24"/>
                <w:rtl/>
              </w:rPr>
            </w:pPr>
            <w:r w:rsidRPr="00DB354D">
              <w:rPr>
                <w:rFonts w:ascii="David" w:hAnsi="David" w:hint="cs"/>
                <w:sz w:val="24"/>
                <w:rtl/>
              </w:rPr>
              <w:t>הבקשה נדחית</w:t>
            </w:r>
          </w:p>
        </w:tc>
      </w:tr>
      <w:tr w:rsidR="00A56705" w:rsidRPr="00DB354D" w14:paraId="73C5E009" w14:textId="77777777" w:rsidTr="00203618">
        <w:tc>
          <w:tcPr>
            <w:tcW w:w="715" w:type="dxa"/>
          </w:tcPr>
          <w:p w14:paraId="0C57EBD9" w14:textId="302299DC" w:rsidR="009D68C3" w:rsidRPr="00DB354D" w:rsidRDefault="009D68C3" w:rsidP="009D68C3">
            <w:pPr>
              <w:rPr>
                <w:rFonts w:ascii="David" w:hAnsi="David"/>
                <w:sz w:val="24"/>
                <w:rtl/>
              </w:rPr>
            </w:pPr>
            <w:r w:rsidRPr="00DB354D">
              <w:rPr>
                <w:rFonts w:ascii="David" w:hAnsi="David"/>
                <w:sz w:val="24"/>
                <w:rtl/>
              </w:rPr>
              <w:t>35</w:t>
            </w:r>
          </w:p>
        </w:tc>
        <w:tc>
          <w:tcPr>
            <w:tcW w:w="2888" w:type="dxa"/>
          </w:tcPr>
          <w:p w14:paraId="5524B375" w14:textId="4A5B4A4C"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793E8F5B" w14:textId="2B3E146F"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23FFAB17" w14:textId="184582A7"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סעיף "ביטוח אחריות כלפי צד שלישי", סעיף קטן(5): מבוקש כי לאחר המילים: "יורחב לכסות" ייכתב: "בהתאם לאחריותו על פי דין". </w:t>
            </w:r>
          </w:p>
        </w:tc>
        <w:tc>
          <w:tcPr>
            <w:tcW w:w="4211" w:type="dxa"/>
          </w:tcPr>
          <w:p w14:paraId="2253613B" w14:textId="546BF1E1" w:rsidR="009D68C3" w:rsidRPr="00DB354D" w:rsidRDefault="009D68C3" w:rsidP="009D68C3">
            <w:pPr>
              <w:rPr>
                <w:rFonts w:ascii="David" w:hAnsi="David"/>
                <w:sz w:val="24"/>
                <w:rtl/>
              </w:rPr>
            </w:pPr>
            <w:r w:rsidRPr="00DB354D">
              <w:rPr>
                <w:rFonts w:ascii="David" w:hAnsi="David" w:hint="cs"/>
                <w:sz w:val="24"/>
                <w:rtl/>
              </w:rPr>
              <w:t>הבקשה נדחית</w:t>
            </w:r>
          </w:p>
        </w:tc>
      </w:tr>
      <w:tr w:rsidR="00A56705" w:rsidRPr="00DB354D" w14:paraId="582A27BC" w14:textId="77777777" w:rsidTr="00203618">
        <w:tc>
          <w:tcPr>
            <w:tcW w:w="715" w:type="dxa"/>
          </w:tcPr>
          <w:p w14:paraId="09309DAD" w14:textId="40D807D8" w:rsidR="009D68C3" w:rsidRPr="00DB354D" w:rsidRDefault="009D68C3" w:rsidP="009D68C3">
            <w:pPr>
              <w:rPr>
                <w:rFonts w:ascii="David" w:hAnsi="David"/>
                <w:sz w:val="24"/>
                <w:rtl/>
              </w:rPr>
            </w:pPr>
            <w:r w:rsidRPr="00DB354D">
              <w:rPr>
                <w:rFonts w:ascii="David" w:hAnsi="David"/>
                <w:sz w:val="24"/>
                <w:rtl/>
              </w:rPr>
              <w:t>36</w:t>
            </w:r>
          </w:p>
        </w:tc>
        <w:tc>
          <w:tcPr>
            <w:tcW w:w="2888" w:type="dxa"/>
          </w:tcPr>
          <w:p w14:paraId="1EC14C5A" w14:textId="07A2C377"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79C39740" w14:textId="0A31573E"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291DB89C" w14:textId="3DB1F2DF"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סעיף "ביטוח אחריות כלפי צד שלישי", סעיף קטן(6): מבוקש כי לאחר המילים: "יורחב לשפות" ייכתב: "בהתאם לאחריותו על פי דין". </w:t>
            </w:r>
          </w:p>
        </w:tc>
        <w:tc>
          <w:tcPr>
            <w:tcW w:w="4211" w:type="dxa"/>
          </w:tcPr>
          <w:p w14:paraId="74400C70" w14:textId="2F43669D" w:rsidR="009D68C3" w:rsidRPr="00DB354D" w:rsidRDefault="009D68C3" w:rsidP="009D68C3">
            <w:pPr>
              <w:rPr>
                <w:rFonts w:ascii="David" w:hAnsi="David"/>
                <w:sz w:val="24"/>
                <w:rtl/>
              </w:rPr>
            </w:pPr>
            <w:r w:rsidRPr="00DB354D">
              <w:rPr>
                <w:rFonts w:ascii="David" w:hAnsi="David" w:hint="cs"/>
                <w:sz w:val="24"/>
                <w:rtl/>
              </w:rPr>
              <w:t>הבקשה נדחית</w:t>
            </w:r>
          </w:p>
        </w:tc>
      </w:tr>
      <w:tr w:rsidR="00A56705" w:rsidRPr="00DB354D" w14:paraId="7D40710F" w14:textId="77777777" w:rsidTr="00203618">
        <w:tc>
          <w:tcPr>
            <w:tcW w:w="715" w:type="dxa"/>
          </w:tcPr>
          <w:p w14:paraId="64434BA9" w14:textId="525EEB32" w:rsidR="009D68C3" w:rsidRPr="00DB354D" w:rsidRDefault="009D68C3" w:rsidP="009D68C3">
            <w:pPr>
              <w:rPr>
                <w:rFonts w:ascii="David" w:hAnsi="David"/>
                <w:sz w:val="24"/>
                <w:rtl/>
              </w:rPr>
            </w:pPr>
            <w:r w:rsidRPr="00DB354D">
              <w:rPr>
                <w:rFonts w:ascii="David" w:hAnsi="David"/>
                <w:sz w:val="24"/>
                <w:rtl/>
              </w:rPr>
              <w:t>37</w:t>
            </w:r>
          </w:p>
        </w:tc>
        <w:tc>
          <w:tcPr>
            <w:tcW w:w="2888" w:type="dxa"/>
          </w:tcPr>
          <w:p w14:paraId="34573C1C" w14:textId="21ECA30B"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1D9F6EA3" w14:textId="0E379558"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04BA6F9C" w14:textId="6EBF234F"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סעיף "ביטוח אחריות מקצועית", סעיף קטן(1): מבוקש כי עורך המכרז יאשר קבלת ביטוח אחריות מקצועית משולב חבות המוצר. </w:t>
            </w:r>
          </w:p>
        </w:tc>
        <w:tc>
          <w:tcPr>
            <w:tcW w:w="4211" w:type="dxa"/>
          </w:tcPr>
          <w:p w14:paraId="7F5865A5" w14:textId="05E1F773" w:rsidR="009D68C3" w:rsidRPr="00DB354D" w:rsidRDefault="009D68C3" w:rsidP="009D68C3">
            <w:pPr>
              <w:rPr>
                <w:rFonts w:ascii="David" w:hAnsi="David"/>
                <w:sz w:val="24"/>
                <w:rtl/>
              </w:rPr>
            </w:pPr>
            <w:r w:rsidRPr="00DB354D">
              <w:rPr>
                <w:rFonts w:ascii="David" w:hAnsi="David" w:hint="cs"/>
                <w:sz w:val="24"/>
                <w:rtl/>
              </w:rPr>
              <w:t>מובהר כי עורך המכרז לא יעיר על ביטוח אחריות מקצועית המשולב עם ביטוח חבות מוצר.</w:t>
            </w:r>
          </w:p>
        </w:tc>
      </w:tr>
      <w:tr w:rsidR="00A56705" w:rsidRPr="00DB354D" w14:paraId="3CA92B81" w14:textId="77777777" w:rsidTr="00203618">
        <w:tc>
          <w:tcPr>
            <w:tcW w:w="715" w:type="dxa"/>
          </w:tcPr>
          <w:p w14:paraId="2C3E520C" w14:textId="0CD9A3C7" w:rsidR="009D68C3" w:rsidRPr="00DB354D" w:rsidRDefault="009D68C3" w:rsidP="009D68C3">
            <w:pPr>
              <w:rPr>
                <w:rFonts w:ascii="David" w:hAnsi="David"/>
                <w:sz w:val="24"/>
                <w:rtl/>
              </w:rPr>
            </w:pPr>
            <w:r w:rsidRPr="00DB354D">
              <w:rPr>
                <w:rFonts w:ascii="David" w:hAnsi="David"/>
                <w:sz w:val="24"/>
                <w:rtl/>
              </w:rPr>
              <w:t>38</w:t>
            </w:r>
          </w:p>
        </w:tc>
        <w:tc>
          <w:tcPr>
            <w:tcW w:w="2888" w:type="dxa"/>
          </w:tcPr>
          <w:p w14:paraId="6CBEA9A1" w14:textId="26A3F5AB"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06DEE26D" w14:textId="7B145A23"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6DDE6B1A" w14:textId="35BA86C9"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סעיף "ביטוח אחריות מקצועית", סעיף קטן(1): מבוקש כי לאחר </w:t>
            </w:r>
            <w:r w:rsidRPr="00DB354D">
              <w:rPr>
                <w:rFonts w:ascii="David" w:hAnsi="David"/>
                <w:sz w:val="24"/>
                <w:rtl/>
              </w:rPr>
              <w:lastRenderedPageBreak/>
              <w:t xml:space="preserve">המילה: "אחריותו" ייכתב: "על פי דין". </w:t>
            </w:r>
          </w:p>
        </w:tc>
        <w:tc>
          <w:tcPr>
            <w:tcW w:w="4211" w:type="dxa"/>
          </w:tcPr>
          <w:p w14:paraId="11C367CC" w14:textId="77777777" w:rsidR="009D68C3" w:rsidRPr="00DB354D" w:rsidRDefault="009D68C3" w:rsidP="009D68C3">
            <w:pPr>
              <w:rPr>
                <w:rFonts w:ascii="David" w:hAnsi="David"/>
                <w:sz w:val="24"/>
                <w:rtl/>
              </w:rPr>
            </w:pPr>
            <w:r w:rsidRPr="00DB354D">
              <w:rPr>
                <w:rFonts w:ascii="David" w:hAnsi="David" w:hint="cs"/>
                <w:sz w:val="24"/>
                <w:rtl/>
              </w:rPr>
              <w:lastRenderedPageBreak/>
              <w:t>הבקשה הנדחית. בסוף הסיפא תבוא: "</w:t>
            </w:r>
            <w:bookmarkStart w:id="0" w:name="_Hlk198025524"/>
            <w:r w:rsidRPr="00DB354D">
              <w:rPr>
                <w:rFonts w:ascii="David" w:hAnsi="David" w:hint="cs"/>
                <w:sz w:val="24"/>
                <w:rtl/>
              </w:rPr>
              <w:t>בתנאים המפורטים להלן בסעיף זה</w:t>
            </w:r>
            <w:bookmarkEnd w:id="0"/>
            <w:r w:rsidRPr="00DB354D">
              <w:rPr>
                <w:rFonts w:ascii="David" w:hAnsi="David" w:hint="cs"/>
                <w:sz w:val="24"/>
                <w:rtl/>
              </w:rPr>
              <w:t>"</w:t>
            </w:r>
          </w:p>
          <w:p w14:paraId="08BFAEFF" w14:textId="3EEC7EA5" w:rsidR="009D68C3" w:rsidRPr="00DB354D" w:rsidRDefault="009D68C3" w:rsidP="009D68C3">
            <w:pPr>
              <w:rPr>
                <w:rFonts w:ascii="David" w:hAnsi="David"/>
                <w:sz w:val="24"/>
                <w:rtl/>
              </w:rPr>
            </w:pPr>
          </w:p>
        </w:tc>
      </w:tr>
      <w:tr w:rsidR="00A56705" w:rsidRPr="00DB354D" w14:paraId="6BF31175" w14:textId="77777777" w:rsidTr="00203618">
        <w:tc>
          <w:tcPr>
            <w:tcW w:w="715" w:type="dxa"/>
          </w:tcPr>
          <w:p w14:paraId="40F6B68D" w14:textId="2C5E8E8C" w:rsidR="009D68C3" w:rsidRPr="00DB354D" w:rsidRDefault="009D68C3" w:rsidP="009D68C3">
            <w:pPr>
              <w:rPr>
                <w:rFonts w:ascii="David" w:hAnsi="David"/>
                <w:sz w:val="24"/>
                <w:rtl/>
              </w:rPr>
            </w:pPr>
            <w:r w:rsidRPr="00DB354D">
              <w:rPr>
                <w:rFonts w:ascii="David" w:hAnsi="David"/>
                <w:sz w:val="24"/>
                <w:rtl/>
              </w:rPr>
              <w:t>39</w:t>
            </w:r>
          </w:p>
        </w:tc>
        <w:tc>
          <w:tcPr>
            <w:tcW w:w="2888" w:type="dxa"/>
          </w:tcPr>
          <w:p w14:paraId="02DC0DDC" w14:textId="56D2F9AF"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435F0F2D" w14:textId="76C189E9"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53C60C06" w14:textId="4FD194E0"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סעיף "ביטוח אחריות מקצועית", סעיף קטן(2):מבוקש כי לאחר המילים: "בקשר עם.... ...והשומרון" תמחקנה. יובהר כי תחומי השירות הניתנים על ידי הספק מכוסים תחת הפוליסה. </w:t>
            </w:r>
          </w:p>
        </w:tc>
        <w:tc>
          <w:tcPr>
            <w:tcW w:w="4211" w:type="dxa"/>
          </w:tcPr>
          <w:p w14:paraId="6FC822FC" w14:textId="2C36B6EC" w:rsidR="009D68C3" w:rsidRPr="00DB354D" w:rsidRDefault="009D68C3" w:rsidP="009D68C3">
            <w:pPr>
              <w:rPr>
                <w:rFonts w:ascii="David" w:hAnsi="David"/>
                <w:sz w:val="24"/>
                <w:rtl/>
              </w:rPr>
            </w:pPr>
            <w:r w:rsidRPr="00DB354D">
              <w:rPr>
                <w:rFonts w:ascii="David" w:hAnsi="David" w:hint="cs"/>
                <w:sz w:val="24"/>
                <w:rtl/>
              </w:rPr>
              <w:t xml:space="preserve">הבקשה נדחית. העיסוק המבוטח תחת הפוליסה צריך להיות גם בהתאם למכרז ולחוזה עם </w:t>
            </w:r>
            <w:proofErr w:type="spellStart"/>
            <w:r w:rsidRPr="00DB354D">
              <w:rPr>
                <w:rFonts w:ascii="David" w:hAnsi="David" w:hint="cs"/>
                <w:sz w:val="24"/>
                <w:rtl/>
              </w:rPr>
              <w:t>המינהל</w:t>
            </w:r>
            <w:proofErr w:type="spellEnd"/>
            <w:r w:rsidRPr="00DB354D">
              <w:rPr>
                <w:rFonts w:ascii="David" w:hAnsi="David" w:hint="cs"/>
                <w:sz w:val="24"/>
                <w:rtl/>
              </w:rPr>
              <w:t>.</w:t>
            </w:r>
          </w:p>
        </w:tc>
      </w:tr>
      <w:tr w:rsidR="00A56705" w:rsidRPr="00DB354D" w14:paraId="5D509A06" w14:textId="77777777" w:rsidTr="00203618">
        <w:tc>
          <w:tcPr>
            <w:tcW w:w="715" w:type="dxa"/>
          </w:tcPr>
          <w:p w14:paraId="66F1B5B4" w14:textId="11D7F3E5" w:rsidR="009D68C3" w:rsidRPr="00DB354D" w:rsidRDefault="009D68C3" w:rsidP="009D68C3">
            <w:pPr>
              <w:rPr>
                <w:rFonts w:ascii="David" w:hAnsi="David"/>
                <w:sz w:val="24"/>
                <w:rtl/>
              </w:rPr>
            </w:pPr>
            <w:r w:rsidRPr="00DB354D">
              <w:rPr>
                <w:rFonts w:ascii="David" w:hAnsi="David"/>
                <w:sz w:val="24"/>
                <w:rtl/>
              </w:rPr>
              <w:t>40</w:t>
            </w:r>
          </w:p>
        </w:tc>
        <w:tc>
          <w:tcPr>
            <w:tcW w:w="2888" w:type="dxa"/>
          </w:tcPr>
          <w:p w14:paraId="6B524F53" w14:textId="666F660D"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7BD42C33" w14:textId="5AAAEDBE"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61D4B280" w14:textId="364936A2"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סעיף "ביטוח אחריות מקצועית", סעיף קטן(5):מבוקש כי לאחר המילים: "יורחב לשפות" ייכתב: "בהתאם לאחריות על פי דין". </w:t>
            </w:r>
          </w:p>
        </w:tc>
        <w:tc>
          <w:tcPr>
            <w:tcW w:w="4211" w:type="dxa"/>
          </w:tcPr>
          <w:p w14:paraId="37D0B8DC" w14:textId="137B3402" w:rsidR="009D68C3" w:rsidRPr="00DB354D" w:rsidRDefault="009D68C3" w:rsidP="009D68C3">
            <w:pPr>
              <w:rPr>
                <w:rFonts w:ascii="David" w:hAnsi="David"/>
                <w:sz w:val="24"/>
                <w:rtl/>
              </w:rPr>
            </w:pPr>
            <w:r w:rsidRPr="00DB354D">
              <w:rPr>
                <w:rFonts w:ascii="David" w:hAnsi="David" w:hint="cs"/>
                <w:sz w:val="24"/>
                <w:rtl/>
              </w:rPr>
              <w:t>הבקשה נדחית</w:t>
            </w:r>
          </w:p>
        </w:tc>
      </w:tr>
      <w:tr w:rsidR="00A56705" w:rsidRPr="00DB354D" w14:paraId="356E9048" w14:textId="77777777" w:rsidTr="00203618">
        <w:tc>
          <w:tcPr>
            <w:tcW w:w="715" w:type="dxa"/>
          </w:tcPr>
          <w:p w14:paraId="7831CAAB" w14:textId="3377346A" w:rsidR="009D68C3" w:rsidRPr="00DB354D" w:rsidRDefault="009D68C3" w:rsidP="009D68C3">
            <w:pPr>
              <w:rPr>
                <w:rFonts w:ascii="David" w:hAnsi="David"/>
                <w:sz w:val="24"/>
                <w:rtl/>
              </w:rPr>
            </w:pPr>
            <w:r w:rsidRPr="00DB354D">
              <w:rPr>
                <w:rFonts w:ascii="David" w:hAnsi="David"/>
                <w:sz w:val="24"/>
                <w:rtl/>
              </w:rPr>
              <w:t>41</w:t>
            </w:r>
          </w:p>
        </w:tc>
        <w:tc>
          <w:tcPr>
            <w:tcW w:w="2888" w:type="dxa"/>
          </w:tcPr>
          <w:p w14:paraId="09D30D05" w14:textId="6A6F76E0"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43F0E78F" w14:textId="51305BF2"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2938F0F1" w14:textId="6F6A2D3B"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סעיף "סייבר". מבוקש למחוק את כל הסעיף בכללותו, בכפוף להצגת הרחבת סייבר לנזקי צד ג' בלבד. </w:t>
            </w:r>
          </w:p>
        </w:tc>
        <w:tc>
          <w:tcPr>
            <w:tcW w:w="4211" w:type="dxa"/>
          </w:tcPr>
          <w:p w14:paraId="088019E8" w14:textId="15A5E685" w:rsidR="009D68C3" w:rsidRPr="00DB354D" w:rsidRDefault="009D68C3" w:rsidP="009D68C3">
            <w:pPr>
              <w:rPr>
                <w:rFonts w:ascii="David" w:hAnsi="David"/>
                <w:sz w:val="24"/>
                <w:rtl/>
              </w:rPr>
            </w:pPr>
            <w:r w:rsidRPr="00DB354D">
              <w:rPr>
                <w:rFonts w:ascii="David" w:hAnsi="David" w:hint="cs"/>
                <w:sz w:val="24"/>
                <w:rtl/>
              </w:rPr>
              <w:t>הבקשה נדחית</w:t>
            </w:r>
          </w:p>
        </w:tc>
      </w:tr>
      <w:tr w:rsidR="00A56705" w:rsidRPr="00DB354D" w14:paraId="1AFED180" w14:textId="77777777" w:rsidTr="00203618">
        <w:tc>
          <w:tcPr>
            <w:tcW w:w="715" w:type="dxa"/>
          </w:tcPr>
          <w:p w14:paraId="6DA1DA11" w14:textId="6E688843" w:rsidR="009D68C3" w:rsidRPr="00DB354D" w:rsidRDefault="009D68C3" w:rsidP="009D68C3">
            <w:pPr>
              <w:rPr>
                <w:rFonts w:ascii="David" w:hAnsi="David"/>
                <w:sz w:val="24"/>
                <w:rtl/>
              </w:rPr>
            </w:pPr>
            <w:r w:rsidRPr="00DB354D">
              <w:rPr>
                <w:rFonts w:ascii="David" w:hAnsi="David"/>
                <w:sz w:val="24"/>
                <w:rtl/>
              </w:rPr>
              <w:t>42</w:t>
            </w:r>
          </w:p>
        </w:tc>
        <w:tc>
          <w:tcPr>
            <w:tcW w:w="2888" w:type="dxa"/>
          </w:tcPr>
          <w:p w14:paraId="7AA82D22" w14:textId="47443452"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114D4503" w14:textId="1E980CBA"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7537BC0D" w14:textId="575623BF"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סעיף "סייבר", סעיף קטן (4)ה: מבוקש כי סעיף 4 ה' ימחק. </w:t>
            </w:r>
          </w:p>
        </w:tc>
        <w:tc>
          <w:tcPr>
            <w:tcW w:w="4211" w:type="dxa"/>
          </w:tcPr>
          <w:p w14:paraId="763644EB" w14:textId="6A258690" w:rsidR="009D68C3" w:rsidRPr="00DB354D" w:rsidRDefault="009D68C3" w:rsidP="009D68C3">
            <w:pPr>
              <w:rPr>
                <w:rFonts w:ascii="David" w:hAnsi="David"/>
                <w:sz w:val="24"/>
                <w:rtl/>
              </w:rPr>
            </w:pPr>
            <w:r w:rsidRPr="00DB354D">
              <w:rPr>
                <w:rFonts w:ascii="David" w:hAnsi="David" w:hint="cs"/>
                <w:sz w:val="24"/>
                <w:rtl/>
              </w:rPr>
              <w:t>הבקשה נדחית</w:t>
            </w:r>
          </w:p>
        </w:tc>
      </w:tr>
      <w:tr w:rsidR="00A56705" w:rsidRPr="00DB354D" w14:paraId="3FC25294" w14:textId="77777777" w:rsidTr="00203618">
        <w:tc>
          <w:tcPr>
            <w:tcW w:w="715" w:type="dxa"/>
          </w:tcPr>
          <w:p w14:paraId="3CB7E528" w14:textId="2DE24502" w:rsidR="009D68C3" w:rsidRPr="00DB354D" w:rsidRDefault="009D68C3" w:rsidP="009D68C3">
            <w:pPr>
              <w:rPr>
                <w:rFonts w:ascii="David" w:hAnsi="David"/>
                <w:sz w:val="24"/>
                <w:rtl/>
              </w:rPr>
            </w:pPr>
            <w:r w:rsidRPr="00DB354D">
              <w:rPr>
                <w:rFonts w:ascii="David" w:hAnsi="David"/>
                <w:sz w:val="24"/>
                <w:rtl/>
              </w:rPr>
              <w:t>43</w:t>
            </w:r>
          </w:p>
        </w:tc>
        <w:tc>
          <w:tcPr>
            <w:tcW w:w="2888" w:type="dxa"/>
          </w:tcPr>
          <w:p w14:paraId="119FFFE4" w14:textId="4A2CF45E" w:rsidR="009D68C3" w:rsidRPr="00DB354D" w:rsidRDefault="009D68C3" w:rsidP="009D68C3">
            <w:pPr>
              <w:tabs>
                <w:tab w:val="left" w:pos="1921"/>
              </w:tabs>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28B739EA" w14:textId="39A787DA" w:rsidR="009D68C3" w:rsidRPr="00DB354D" w:rsidRDefault="009D68C3" w:rsidP="009D68C3">
            <w:pPr>
              <w:tabs>
                <w:tab w:val="left" w:pos="1921"/>
              </w:tabs>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75DEF835" w14:textId="1EA64535" w:rsidR="009D68C3" w:rsidRPr="00DB354D" w:rsidRDefault="009D68C3" w:rsidP="009D68C3">
            <w:pPr>
              <w:tabs>
                <w:tab w:val="left" w:pos="1921"/>
              </w:tabs>
              <w:spacing w:line="360" w:lineRule="auto"/>
              <w:jc w:val="both"/>
              <w:rPr>
                <w:rFonts w:ascii="David" w:hAnsi="David"/>
                <w:sz w:val="24"/>
                <w:rtl/>
              </w:rPr>
            </w:pPr>
            <w:r w:rsidRPr="00DB354D">
              <w:rPr>
                <w:rFonts w:ascii="David" w:hAnsi="David"/>
                <w:sz w:val="24"/>
                <w:rtl/>
              </w:rPr>
              <w:t xml:space="preserve">סעיף "סייבר", סעיף קטן (4)ו: מבוקש כי תק' הגילוי תעמוד על 60 יום. </w:t>
            </w:r>
          </w:p>
        </w:tc>
        <w:tc>
          <w:tcPr>
            <w:tcW w:w="4211" w:type="dxa"/>
          </w:tcPr>
          <w:p w14:paraId="05E510CE" w14:textId="39FF72C4" w:rsidR="009D68C3" w:rsidRPr="00DB354D" w:rsidRDefault="009D68C3" w:rsidP="009D68C3">
            <w:pPr>
              <w:rPr>
                <w:rFonts w:ascii="David" w:hAnsi="David"/>
                <w:sz w:val="24"/>
                <w:rtl/>
              </w:rPr>
            </w:pPr>
            <w:r w:rsidRPr="00DB354D">
              <w:rPr>
                <w:rFonts w:ascii="David" w:hAnsi="David" w:hint="cs"/>
                <w:sz w:val="24"/>
                <w:rtl/>
              </w:rPr>
              <w:t>הבקשה מתקבלת</w:t>
            </w:r>
          </w:p>
        </w:tc>
      </w:tr>
      <w:tr w:rsidR="00A56705" w:rsidRPr="00DB354D" w14:paraId="65A41685" w14:textId="77777777" w:rsidTr="00203618">
        <w:tc>
          <w:tcPr>
            <w:tcW w:w="715" w:type="dxa"/>
          </w:tcPr>
          <w:p w14:paraId="1CE6C3E5" w14:textId="7123A779" w:rsidR="009D68C3" w:rsidRPr="00DB354D" w:rsidRDefault="009D68C3" w:rsidP="009D68C3">
            <w:pPr>
              <w:rPr>
                <w:rFonts w:ascii="David" w:hAnsi="David"/>
                <w:sz w:val="24"/>
                <w:rtl/>
              </w:rPr>
            </w:pPr>
            <w:r w:rsidRPr="00DB354D">
              <w:rPr>
                <w:rFonts w:ascii="David" w:hAnsi="David"/>
                <w:sz w:val="24"/>
                <w:rtl/>
              </w:rPr>
              <w:t>44</w:t>
            </w:r>
          </w:p>
        </w:tc>
        <w:tc>
          <w:tcPr>
            <w:tcW w:w="2888" w:type="dxa"/>
          </w:tcPr>
          <w:p w14:paraId="6F5D78A1" w14:textId="6B137788"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6884C74C" w14:textId="64DD853B"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5BF5F0A5" w14:textId="6BB9CE87"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סעיף "סייבר", סעיף קטן (5): מבוקש כי בגין דרישה זו יתקבל קוד 321. </w:t>
            </w:r>
          </w:p>
        </w:tc>
        <w:tc>
          <w:tcPr>
            <w:tcW w:w="4211" w:type="dxa"/>
          </w:tcPr>
          <w:p w14:paraId="051DDC96" w14:textId="66EDB745" w:rsidR="009D68C3" w:rsidRPr="00DB354D" w:rsidRDefault="009D68C3" w:rsidP="009D68C3">
            <w:pPr>
              <w:rPr>
                <w:rFonts w:ascii="David" w:hAnsi="David"/>
                <w:sz w:val="24"/>
                <w:rtl/>
              </w:rPr>
            </w:pPr>
            <w:r w:rsidRPr="00DB354D">
              <w:rPr>
                <w:rFonts w:ascii="David" w:hAnsi="David" w:hint="cs"/>
                <w:sz w:val="24"/>
                <w:rtl/>
              </w:rPr>
              <w:t>אין שינוי בדרישה. אולם מובהר כי באישור ביטוח שמוצג בפורט שכפוף להוראות רשות שוק ההון בנושא הקוד הרלוונטי להדגמת הזוכה בעמידה בסעיף זה הוא אכן קוד 321.</w:t>
            </w:r>
          </w:p>
        </w:tc>
      </w:tr>
      <w:tr w:rsidR="00A56705" w:rsidRPr="00DB354D" w14:paraId="6BD99731" w14:textId="77777777" w:rsidTr="00203618">
        <w:tc>
          <w:tcPr>
            <w:tcW w:w="715" w:type="dxa"/>
          </w:tcPr>
          <w:p w14:paraId="6300D6B6" w14:textId="5544493A" w:rsidR="009D68C3" w:rsidRPr="00DB354D" w:rsidRDefault="009D68C3" w:rsidP="009D68C3">
            <w:pPr>
              <w:rPr>
                <w:rFonts w:ascii="David" w:hAnsi="David"/>
                <w:sz w:val="24"/>
                <w:rtl/>
              </w:rPr>
            </w:pPr>
            <w:r w:rsidRPr="00DB354D">
              <w:rPr>
                <w:rFonts w:ascii="David" w:hAnsi="David"/>
                <w:sz w:val="24"/>
                <w:rtl/>
              </w:rPr>
              <w:t>45</w:t>
            </w:r>
          </w:p>
        </w:tc>
        <w:tc>
          <w:tcPr>
            <w:tcW w:w="2888" w:type="dxa"/>
          </w:tcPr>
          <w:p w14:paraId="698B6F4E" w14:textId="40EAF536"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03831D85" w14:textId="10CDF29C"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323A01A0" w14:textId="585F3595"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סעיף "ביטוחים משלימים": מבוקש כי לאחר המילים: "ספקי </w:t>
            </w:r>
            <w:r w:rsidRPr="00DB354D">
              <w:rPr>
                <w:rFonts w:ascii="David" w:hAnsi="David"/>
                <w:sz w:val="24"/>
                <w:rtl/>
              </w:rPr>
              <w:lastRenderedPageBreak/>
              <w:t xml:space="preserve">מחשוב)" ייכתב: "בקשר עם הסכם זה". </w:t>
            </w:r>
          </w:p>
        </w:tc>
        <w:tc>
          <w:tcPr>
            <w:tcW w:w="4211" w:type="dxa"/>
          </w:tcPr>
          <w:p w14:paraId="765D141D" w14:textId="7070CCDB" w:rsidR="009D68C3" w:rsidRPr="00DB354D" w:rsidRDefault="009D68C3" w:rsidP="009D68C3">
            <w:pPr>
              <w:rPr>
                <w:rFonts w:ascii="David" w:hAnsi="David"/>
                <w:sz w:val="24"/>
                <w:rtl/>
              </w:rPr>
            </w:pPr>
            <w:r w:rsidRPr="00DB354D">
              <w:rPr>
                <w:rFonts w:ascii="David" w:hAnsi="David" w:hint="cs"/>
                <w:sz w:val="24"/>
                <w:rtl/>
              </w:rPr>
              <w:lastRenderedPageBreak/>
              <w:t>הבקשה מתקבלת</w:t>
            </w:r>
          </w:p>
        </w:tc>
      </w:tr>
      <w:tr w:rsidR="00A56705" w:rsidRPr="00DB354D" w14:paraId="7041C8C9" w14:textId="77777777" w:rsidTr="00203618">
        <w:tc>
          <w:tcPr>
            <w:tcW w:w="715" w:type="dxa"/>
          </w:tcPr>
          <w:p w14:paraId="158A19FB" w14:textId="7C2E7F34" w:rsidR="009D68C3" w:rsidRPr="00DB354D" w:rsidRDefault="009D68C3" w:rsidP="009D68C3">
            <w:pPr>
              <w:rPr>
                <w:rFonts w:ascii="David" w:hAnsi="David"/>
                <w:sz w:val="24"/>
                <w:rtl/>
              </w:rPr>
            </w:pPr>
            <w:r w:rsidRPr="00DB354D">
              <w:rPr>
                <w:rFonts w:ascii="David" w:hAnsi="David"/>
                <w:sz w:val="24"/>
                <w:rtl/>
              </w:rPr>
              <w:t>46</w:t>
            </w:r>
          </w:p>
        </w:tc>
        <w:tc>
          <w:tcPr>
            <w:tcW w:w="2888" w:type="dxa"/>
          </w:tcPr>
          <w:p w14:paraId="5E52F731" w14:textId="50FD9CFA"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3606F5C5" w14:textId="2C7C0DE5"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6E136A4D" w14:textId="5797733D" w:rsidR="009D68C3" w:rsidRPr="00DB354D" w:rsidRDefault="009D68C3" w:rsidP="009D68C3">
            <w:pPr>
              <w:spacing w:line="360" w:lineRule="auto"/>
              <w:jc w:val="both"/>
              <w:rPr>
                <w:rFonts w:ascii="David" w:hAnsi="David"/>
                <w:sz w:val="24"/>
                <w:rtl/>
              </w:rPr>
            </w:pPr>
            <w:r w:rsidRPr="00DB354D">
              <w:rPr>
                <w:rFonts w:ascii="David" w:hAnsi="David"/>
                <w:sz w:val="24"/>
                <w:rtl/>
              </w:rPr>
              <w:t>סעיף "ביטוחים משלימים": מבוקש כי המילה: "מתאימים" תמחקנה ובמקומה ייכתב: "</w:t>
            </w:r>
            <w:bookmarkStart w:id="1" w:name="_Hlk198025838"/>
            <w:r w:rsidRPr="00DB354D">
              <w:rPr>
                <w:rFonts w:ascii="David" w:hAnsi="David"/>
                <w:sz w:val="24"/>
                <w:rtl/>
              </w:rPr>
              <w:t>הולמים ונאותים להסכם זה</w:t>
            </w:r>
            <w:bookmarkEnd w:id="1"/>
            <w:r w:rsidRPr="00DB354D">
              <w:rPr>
                <w:rFonts w:ascii="David" w:hAnsi="David"/>
                <w:sz w:val="24"/>
                <w:rtl/>
              </w:rPr>
              <w:t xml:space="preserve">". </w:t>
            </w:r>
          </w:p>
        </w:tc>
        <w:tc>
          <w:tcPr>
            <w:tcW w:w="4211" w:type="dxa"/>
          </w:tcPr>
          <w:p w14:paraId="79E20E0C" w14:textId="1F253BAD" w:rsidR="009D68C3" w:rsidRPr="00DB354D" w:rsidRDefault="009D68C3" w:rsidP="009D68C3">
            <w:pPr>
              <w:rPr>
                <w:rFonts w:ascii="David" w:hAnsi="David"/>
                <w:sz w:val="24"/>
                <w:rtl/>
              </w:rPr>
            </w:pPr>
            <w:r w:rsidRPr="00DB354D">
              <w:rPr>
                <w:rFonts w:ascii="David" w:hAnsi="David" w:hint="cs"/>
                <w:sz w:val="24"/>
                <w:rtl/>
              </w:rPr>
              <w:t xml:space="preserve">הבקשה </w:t>
            </w:r>
            <w:r w:rsidR="00673563" w:rsidRPr="00DB354D">
              <w:rPr>
                <w:rFonts w:ascii="David" w:hAnsi="David" w:hint="cs"/>
                <w:sz w:val="24"/>
                <w:rtl/>
              </w:rPr>
              <w:t>נדחית</w:t>
            </w:r>
          </w:p>
        </w:tc>
      </w:tr>
      <w:tr w:rsidR="00A56705" w:rsidRPr="00DB354D" w14:paraId="6BB7896B" w14:textId="77777777" w:rsidTr="00203618">
        <w:tc>
          <w:tcPr>
            <w:tcW w:w="715" w:type="dxa"/>
          </w:tcPr>
          <w:p w14:paraId="26C0AC8D" w14:textId="1D2D1EA8" w:rsidR="009D68C3" w:rsidRPr="00DB354D" w:rsidRDefault="009D68C3" w:rsidP="009D68C3">
            <w:pPr>
              <w:rPr>
                <w:rFonts w:ascii="David" w:hAnsi="David"/>
                <w:sz w:val="24"/>
                <w:rtl/>
              </w:rPr>
            </w:pPr>
            <w:r w:rsidRPr="00DB354D">
              <w:rPr>
                <w:rFonts w:ascii="David" w:hAnsi="David"/>
                <w:sz w:val="24"/>
                <w:rtl/>
              </w:rPr>
              <w:t>47</w:t>
            </w:r>
          </w:p>
        </w:tc>
        <w:tc>
          <w:tcPr>
            <w:tcW w:w="2888" w:type="dxa"/>
          </w:tcPr>
          <w:p w14:paraId="381D6D1C" w14:textId="2E2DD353"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4398F9F7" w14:textId="2F10D56B"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48A8557E" w14:textId="682CCA64"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סעיף "ביטוחים משלימים": מבוקש כי המילים: "ביטוחי החבויות....כמבוטחים נוספים" תמחקנה. לחלופין, מבוקש כי לאחר המילים: "כמבוטחים נוספים" ייכתב: "בגין מעשי ו/או מחדלי המבוטח". </w:t>
            </w:r>
          </w:p>
        </w:tc>
        <w:tc>
          <w:tcPr>
            <w:tcW w:w="4211" w:type="dxa"/>
          </w:tcPr>
          <w:p w14:paraId="7CE4AC6B" w14:textId="5050645C" w:rsidR="009D68C3" w:rsidRPr="00DB354D" w:rsidRDefault="009D68C3" w:rsidP="009D68C3">
            <w:pPr>
              <w:rPr>
                <w:rFonts w:ascii="David" w:hAnsi="David"/>
                <w:sz w:val="24"/>
                <w:rtl/>
              </w:rPr>
            </w:pPr>
            <w:r w:rsidRPr="00DB354D">
              <w:rPr>
                <w:rFonts w:ascii="David" w:hAnsi="David" w:hint="cs"/>
                <w:sz w:val="24"/>
                <w:rtl/>
              </w:rPr>
              <w:t xml:space="preserve">הבקשה נדחית. תשומת הלב כי הדרישה כפופה </w:t>
            </w:r>
            <w:proofErr w:type="spellStart"/>
            <w:r w:rsidRPr="00DB354D">
              <w:rPr>
                <w:rFonts w:ascii="David" w:hAnsi="David" w:hint="cs"/>
                <w:sz w:val="24"/>
                <w:rtl/>
              </w:rPr>
              <w:t>להרחבי</w:t>
            </w:r>
            <w:proofErr w:type="spellEnd"/>
            <w:r w:rsidRPr="00DB354D">
              <w:rPr>
                <w:rFonts w:ascii="David" w:hAnsi="David" w:hint="cs"/>
                <w:sz w:val="24"/>
                <w:rtl/>
              </w:rPr>
              <w:t xml:space="preserve"> שיפוי כמקובל באותו סוג ביטוח.</w:t>
            </w:r>
          </w:p>
        </w:tc>
      </w:tr>
      <w:tr w:rsidR="00A56705" w:rsidRPr="00DB354D" w14:paraId="4D98FD93" w14:textId="77777777" w:rsidTr="00203618">
        <w:tc>
          <w:tcPr>
            <w:tcW w:w="715" w:type="dxa"/>
          </w:tcPr>
          <w:p w14:paraId="7B1FB425" w14:textId="34896ECD" w:rsidR="009D68C3" w:rsidRPr="00DB354D" w:rsidRDefault="009D68C3" w:rsidP="009D68C3">
            <w:pPr>
              <w:rPr>
                <w:rFonts w:ascii="David" w:hAnsi="David"/>
                <w:sz w:val="24"/>
                <w:rtl/>
              </w:rPr>
            </w:pPr>
            <w:r w:rsidRPr="00DB354D">
              <w:rPr>
                <w:rFonts w:ascii="David" w:hAnsi="David"/>
                <w:sz w:val="24"/>
                <w:rtl/>
              </w:rPr>
              <w:t>48</w:t>
            </w:r>
          </w:p>
        </w:tc>
        <w:tc>
          <w:tcPr>
            <w:tcW w:w="2888" w:type="dxa"/>
          </w:tcPr>
          <w:p w14:paraId="768514B6" w14:textId="33D8418A"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1902A866" w14:textId="0A57128B"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0A4EED66" w14:textId="195D595D" w:rsidR="009D68C3" w:rsidRPr="00DB354D" w:rsidRDefault="009D68C3" w:rsidP="009D68C3">
            <w:pPr>
              <w:spacing w:line="360" w:lineRule="auto"/>
              <w:jc w:val="both"/>
              <w:rPr>
                <w:rFonts w:ascii="David" w:hAnsi="David"/>
                <w:sz w:val="24"/>
                <w:rtl/>
              </w:rPr>
            </w:pPr>
            <w:r w:rsidRPr="00DB354D">
              <w:rPr>
                <w:rFonts w:ascii="David" w:hAnsi="David"/>
                <w:sz w:val="24"/>
                <w:rtl/>
              </w:rPr>
              <w:t>סעיף "ביטוחים משלימים": מבוקש כי לאחר המילים: "בכל הביטוחים" ייכתב: "(ביטוחי רכוש)".</w:t>
            </w:r>
          </w:p>
        </w:tc>
        <w:tc>
          <w:tcPr>
            <w:tcW w:w="4211" w:type="dxa"/>
          </w:tcPr>
          <w:p w14:paraId="10F62292" w14:textId="1F4D5931" w:rsidR="009D68C3" w:rsidRPr="00DB354D" w:rsidRDefault="009D68C3" w:rsidP="009D68C3">
            <w:pPr>
              <w:rPr>
                <w:rFonts w:ascii="David" w:hAnsi="David"/>
                <w:sz w:val="24"/>
                <w:rtl/>
              </w:rPr>
            </w:pPr>
            <w:r w:rsidRPr="00DB354D">
              <w:rPr>
                <w:rFonts w:ascii="David" w:hAnsi="David" w:hint="cs"/>
                <w:sz w:val="24"/>
                <w:rtl/>
              </w:rPr>
              <w:t>הבקשה נדחית</w:t>
            </w:r>
          </w:p>
        </w:tc>
      </w:tr>
      <w:tr w:rsidR="00A56705" w:rsidRPr="00DB354D" w14:paraId="28EF4919" w14:textId="77777777" w:rsidTr="00203618">
        <w:tc>
          <w:tcPr>
            <w:tcW w:w="715" w:type="dxa"/>
          </w:tcPr>
          <w:p w14:paraId="0144D5A2" w14:textId="36048149" w:rsidR="009D68C3" w:rsidRPr="00DB354D" w:rsidRDefault="009D68C3" w:rsidP="009D68C3">
            <w:pPr>
              <w:rPr>
                <w:rFonts w:ascii="David" w:hAnsi="David"/>
                <w:sz w:val="24"/>
                <w:rtl/>
              </w:rPr>
            </w:pPr>
            <w:r w:rsidRPr="00DB354D">
              <w:rPr>
                <w:rFonts w:ascii="David" w:hAnsi="David"/>
                <w:sz w:val="24"/>
                <w:rtl/>
              </w:rPr>
              <w:t>49</w:t>
            </w:r>
          </w:p>
        </w:tc>
        <w:tc>
          <w:tcPr>
            <w:tcW w:w="2888" w:type="dxa"/>
          </w:tcPr>
          <w:p w14:paraId="6E816594" w14:textId="496F15F1" w:rsidR="009D68C3" w:rsidRPr="00DB354D" w:rsidRDefault="009D68C3" w:rsidP="009D68C3">
            <w:pPr>
              <w:tabs>
                <w:tab w:val="left" w:pos="1351"/>
              </w:tabs>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4C30EA9B" w14:textId="45A9A846" w:rsidR="009D68C3" w:rsidRPr="00DB354D" w:rsidRDefault="009D68C3" w:rsidP="009D68C3">
            <w:pPr>
              <w:tabs>
                <w:tab w:val="left" w:pos="1351"/>
              </w:tabs>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48C46A8A" w14:textId="2D3A0201" w:rsidR="009D68C3" w:rsidRPr="00DB354D" w:rsidRDefault="009D68C3" w:rsidP="009D68C3">
            <w:pPr>
              <w:tabs>
                <w:tab w:val="left" w:pos="1351"/>
              </w:tabs>
              <w:spacing w:line="360" w:lineRule="auto"/>
              <w:jc w:val="both"/>
              <w:rPr>
                <w:rFonts w:ascii="David" w:hAnsi="David"/>
                <w:sz w:val="24"/>
                <w:rtl/>
              </w:rPr>
            </w:pPr>
            <w:r w:rsidRPr="00DB354D">
              <w:rPr>
                <w:rFonts w:ascii="David" w:hAnsi="David"/>
                <w:sz w:val="24"/>
                <w:rtl/>
              </w:rPr>
              <w:t xml:space="preserve">סעיף "כללי", סעיף קטן 2: מבוקש כי המספר: "60" ימחק ובמקומו </w:t>
            </w:r>
            <w:proofErr w:type="spellStart"/>
            <w:r w:rsidRPr="00DB354D">
              <w:rPr>
                <w:rFonts w:ascii="David" w:hAnsi="David"/>
                <w:sz w:val="24"/>
                <w:rtl/>
              </w:rPr>
              <w:t>יכתב</w:t>
            </w:r>
            <w:proofErr w:type="spellEnd"/>
            <w:r w:rsidRPr="00DB354D">
              <w:rPr>
                <w:rFonts w:ascii="David" w:hAnsi="David"/>
                <w:sz w:val="24"/>
                <w:rtl/>
              </w:rPr>
              <w:t xml:space="preserve"> המספר:"30". </w:t>
            </w:r>
          </w:p>
        </w:tc>
        <w:tc>
          <w:tcPr>
            <w:tcW w:w="4211" w:type="dxa"/>
          </w:tcPr>
          <w:p w14:paraId="3237FCF0" w14:textId="3C849B34" w:rsidR="009D68C3" w:rsidRPr="00DB354D" w:rsidRDefault="009D68C3" w:rsidP="009D68C3">
            <w:pPr>
              <w:rPr>
                <w:rFonts w:ascii="David" w:hAnsi="David"/>
                <w:sz w:val="24"/>
                <w:rtl/>
              </w:rPr>
            </w:pPr>
            <w:r w:rsidRPr="00DB354D">
              <w:rPr>
                <w:rFonts w:ascii="David" w:hAnsi="David" w:hint="cs"/>
                <w:sz w:val="24"/>
                <w:rtl/>
              </w:rPr>
              <w:t>הבקשה נדחית</w:t>
            </w:r>
          </w:p>
        </w:tc>
      </w:tr>
      <w:tr w:rsidR="00A56705" w:rsidRPr="00DB354D" w14:paraId="43702A21" w14:textId="77777777" w:rsidTr="00203618">
        <w:tc>
          <w:tcPr>
            <w:tcW w:w="715" w:type="dxa"/>
          </w:tcPr>
          <w:p w14:paraId="7ED4099D" w14:textId="72A75273" w:rsidR="009D68C3" w:rsidRPr="00DB354D" w:rsidRDefault="009D68C3" w:rsidP="009D68C3">
            <w:pPr>
              <w:rPr>
                <w:rFonts w:ascii="David" w:hAnsi="David"/>
                <w:sz w:val="24"/>
                <w:rtl/>
              </w:rPr>
            </w:pPr>
            <w:r w:rsidRPr="00DB354D">
              <w:rPr>
                <w:rFonts w:ascii="David" w:hAnsi="David"/>
                <w:sz w:val="24"/>
                <w:rtl/>
              </w:rPr>
              <w:t>50</w:t>
            </w:r>
          </w:p>
        </w:tc>
        <w:tc>
          <w:tcPr>
            <w:tcW w:w="2888" w:type="dxa"/>
          </w:tcPr>
          <w:p w14:paraId="05CE4277" w14:textId="0AA20EA4" w:rsidR="009D68C3" w:rsidRPr="00DB354D" w:rsidRDefault="009D68C3" w:rsidP="009D68C3">
            <w:pPr>
              <w:tabs>
                <w:tab w:val="left" w:pos="1561"/>
              </w:tabs>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7BC4F042" w14:textId="06185437" w:rsidR="009D68C3" w:rsidRPr="00DB354D" w:rsidRDefault="009D68C3" w:rsidP="009D68C3">
            <w:pPr>
              <w:tabs>
                <w:tab w:val="left" w:pos="1561"/>
              </w:tabs>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2781BB75" w14:textId="256BA334" w:rsidR="009D68C3" w:rsidRPr="00DB354D" w:rsidRDefault="009D68C3" w:rsidP="009D68C3">
            <w:pPr>
              <w:tabs>
                <w:tab w:val="left" w:pos="1561"/>
              </w:tabs>
              <w:spacing w:line="360" w:lineRule="auto"/>
              <w:jc w:val="both"/>
              <w:rPr>
                <w:rFonts w:ascii="David" w:hAnsi="David"/>
                <w:sz w:val="24"/>
                <w:rtl/>
              </w:rPr>
            </w:pPr>
            <w:r w:rsidRPr="00DB354D">
              <w:rPr>
                <w:rFonts w:ascii="David" w:hAnsi="David"/>
                <w:sz w:val="24"/>
                <w:rtl/>
              </w:rPr>
              <w:t xml:space="preserve">סעיף "כללי", סעיף קטן 6: מבוקש כי המילים: "או מקטין" תמחקנה ובמקומן ייכתב: "או משנה לרעה". </w:t>
            </w:r>
          </w:p>
        </w:tc>
        <w:tc>
          <w:tcPr>
            <w:tcW w:w="4211" w:type="dxa"/>
          </w:tcPr>
          <w:p w14:paraId="37012EE0" w14:textId="0152332B" w:rsidR="009D68C3" w:rsidRPr="00DB354D" w:rsidRDefault="009D68C3" w:rsidP="009D68C3">
            <w:pPr>
              <w:rPr>
                <w:rFonts w:ascii="David" w:hAnsi="David"/>
                <w:sz w:val="24"/>
                <w:rtl/>
              </w:rPr>
            </w:pPr>
            <w:r w:rsidRPr="00DB354D">
              <w:rPr>
                <w:rFonts w:ascii="David" w:hAnsi="David" w:hint="cs"/>
                <w:sz w:val="24"/>
                <w:rtl/>
              </w:rPr>
              <w:t>הבקשה נדחית</w:t>
            </w:r>
          </w:p>
        </w:tc>
      </w:tr>
      <w:tr w:rsidR="00A56705" w:rsidRPr="00DB354D" w14:paraId="4B60AA83" w14:textId="77777777" w:rsidTr="00203618">
        <w:tc>
          <w:tcPr>
            <w:tcW w:w="715" w:type="dxa"/>
          </w:tcPr>
          <w:p w14:paraId="410D1D43" w14:textId="2BE4EB00" w:rsidR="009D68C3" w:rsidRPr="00DB354D" w:rsidRDefault="009D68C3" w:rsidP="009D68C3">
            <w:pPr>
              <w:rPr>
                <w:rFonts w:ascii="David" w:hAnsi="David"/>
                <w:sz w:val="24"/>
                <w:rtl/>
              </w:rPr>
            </w:pPr>
            <w:r w:rsidRPr="00DB354D">
              <w:rPr>
                <w:rFonts w:ascii="David" w:hAnsi="David"/>
                <w:sz w:val="24"/>
                <w:rtl/>
              </w:rPr>
              <w:t>51</w:t>
            </w:r>
          </w:p>
        </w:tc>
        <w:tc>
          <w:tcPr>
            <w:tcW w:w="2888" w:type="dxa"/>
          </w:tcPr>
          <w:p w14:paraId="22D76D1F" w14:textId="38D5E1B6" w:rsidR="009D68C3" w:rsidRPr="00DB354D" w:rsidRDefault="009D68C3" w:rsidP="009D68C3">
            <w:pPr>
              <w:tabs>
                <w:tab w:val="left" w:pos="1876"/>
              </w:tabs>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1A50DD14" w14:textId="0040C4AF" w:rsidR="009D68C3" w:rsidRPr="00DB354D" w:rsidRDefault="009D68C3" w:rsidP="009D68C3">
            <w:pPr>
              <w:tabs>
                <w:tab w:val="left" w:pos="1876"/>
              </w:tabs>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2F28750C" w14:textId="2D60B644" w:rsidR="009D68C3" w:rsidRPr="00DB354D" w:rsidRDefault="009D68C3" w:rsidP="009D68C3">
            <w:pPr>
              <w:tabs>
                <w:tab w:val="left" w:pos="1876"/>
              </w:tabs>
              <w:spacing w:line="360" w:lineRule="auto"/>
              <w:jc w:val="both"/>
              <w:rPr>
                <w:rFonts w:ascii="David" w:hAnsi="David"/>
                <w:sz w:val="24"/>
                <w:rtl/>
              </w:rPr>
            </w:pPr>
            <w:r w:rsidRPr="00DB354D">
              <w:rPr>
                <w:rFonts w:ascii="David" w:hAnsi="David"/>
                <w:sz w:val="24"/>
                <w:rtl/>
              </w:rPr>
              <w:t xml:space="preserve">סעיף "כללי", סעיף קטן 8: מבוקש כי בסיפא יתווספו המילים הבאות: </w:t>
            </w:r>
            <w:r w:rsidRPr="00DB354D">
              <w:rPr>
                <w:rFonts w:ascii="David" w:hAnsi="David"/>
                <w:sz w:val="24"/>
                <w:rtl/>
              </w:rPr>
              <w:lastRenderedPageBreak/>
              <w:t xml:space="preserve">"אולם אין בביטול כאמור כדי לגרוע מחובות המבוטח וזכויות המבטח על פי דין". </w:t>
            </w:r>
          </w:p>
        </w:tc>
        <w:tc>
          <w:tcPr>
            <w:tcW w:w="4211" w:type="dxa"/>
          </w:tcPr>
          <w:p w14:paraId="3E1F21CE" w14:textId="302F738A" w:rsidR="009D68C3" w:rsidRPr="00DB354D" w:rsidRDefault="009D68C3" w:rsidP="009D68C3">
            <w:pPr>
              <w:rPr>
                <w:rFonts w:ascii="David" w:hAnsi="David"/>
                <w:sz w:val="24"/>
                <w:rtl/>
              </w:rPr>
            </w:pPr>
            <w:r w:rsidRPr="00DB354D">
              <w:rPr>
                <w:rFonts w:ascii="David" w:hAnsi="David" w:hint="cs"/>
                <w:sz w:val="24"/>
                <w:rtl/>
              </w:rPr>
              <w:lastRenderedPageBreak/>
              <w:t>אין שינוי בדרישות אולם מובהר כי ביטול הסייגים בפוליסות  תוך ציון המלל שהתבקש מקובל ולא יהווה הפרה של הסכם.</w:t>
            </w:r>
          </w:p>
        </w:tc>
      </w:tr>
      <w:tr w:rsidR="00A56705" w:rsidRPr="00DB354D" w14:paraId="7BE3E1F4" w14:textId="77777777" w:rsidTr="00203618">
        <w:tc>
          <w:tcPr>
            <w:tcW w:w="715" w:type="dxa"/>
          </w:tcPr>
          <w:p w14:paraId="567A32CA" w14:textId="214FA40D" w:rsidR="009D68C3" w:rsidRPr="00DB354D" w:rsidRDefault="009D68C3" w:rsidP="009D68C3">
            <w:pPr>
              <w:rPr>
                <w:rFonts w:ascii="David" w:hAnsi="David"/>
                <w:sz w:val="24"/>
                <w:rtl/>
              </w:rPr>
            </w:pPr>
            <w:r w:rsidRPr="00DB354D">
              <w:rPr>
                <w:rFonts w:ascii="David" w:hAnsi="David"/>
                <w:sz w:val="24"/>
                <w:rtl/>
              </w:rPr>
              <w:t>52</w:t>
            </w:r>
          </w:p>
        </w:tc>
        <w:tc>
          <w:tcPr>
            <w:tcW w:w="2888" w:type="dxa"/>
          </w:tcPr>
          <w:p w14:paraId="6DFBF8A4" w14:textId="4FC61E94" w:rsidR="009D68C3" w:rsidRPr="00DB354D" w:rsidRDefault="009D68C3" w:rsidP="009D68C3">
            <w:pPr>
              <w:tabs>
                <w:tab w:val="left" w:pos="1261"/>
              </w:tabs>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0149CE39" w14:textId="7E8FE5A9" w:rsidR="009D68C3" w:rsidRPr="00DB354D" w:rsidRDefault="009D68C3" w:rsidP="009D68C3">
            <w:pPr>
              <w:tabs>
                <w:tab w:val="left" w:pos="1261"/>
              </w:tabs>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28FB4900" w14:textId="723D2744" w:rsidR="009D68C3" w:rsidRPr="00DB354D" w:rsidRDefault="009D68C3" w:rsidP="009D68C3">
            <w:pPr>
              <w:tabs>
                <w:tab w:val="left" w:pos="1261"/>
              </w:tabs>
              <w:spacing w:line="360" w:lineRule="auto"/>
              <w:jc w:val="both"/>
              <w:rPr>
                <w:rFonts w:ascii="David" w:hAnsi="David"/>
                <w:sz w:val="24"/>
                <w:rtl/>
              </w:rPr>
            </w:pPr>
            <w:r w:rsidRPr="00DB354D">
              <w:rPr>
                <w:rFonts w:ascii="David" w:hAnsi="David"/>
                <w:sz w:val="24"/>
                <w:rtl/>
              </w:rPr>
              <w:t xml:space="preserve">עמ' 104, סעיף א': מבוקש כי המילים: "וכל עוד אחריותו קיימת" תמחקנה ובמקומן ייכתב: "ובאשר לביטוחים שהם על בסיס מועד התביעה – למשך שלוש שנים נוספות מתום ההתקשרות" כמקובל. </w:t>
            </w:r>
          </w:p>
        </w:tc>
        <w:tc>
          <w:tcPr>
            <w:tcW w:w="4211" w:type="dxa"/>
          </w:tcPr>
          <w:p w14:paraId="4B2C41C4" w14:textId="32ABFE21" w:rsidR="009D68C3" w:rsidRPr="00DB354D" w:rsidRDefault="009D68C3" w:rsidP="009D68C3">
            <w:pPr>
              <w:rPr>
                <w:rFonts w:ascii="David" w:hAnsi="David"/>
                <w:sz w:val="24"/>
                <w:rtl/>
              </w:rPr>
            </w:pPr>
            <w:r w:rsidRPr="00DB354D">
              <w:rPr>
                <w:rFonts w:ascii="David" w:hAnsi="David" w:hint="cs"/>
                <w:sz w:val="24"/>
                <w:rtl/>
              </w:rPr>
              <w:t>הבקשה נדחית</w:t>
            </w:r>
          </w:p>
        </w:tc>
      </w:tr>
      <w:tr w:rsidR="00A56705" w:rsidRPr="00DB354D" w14:paraId="4B83881C" w14:textId="77777777" w:rsidTr="00203618">
        <w:tc>
          <w:tcPr>
            <w:tcW w:w="715" w:type="dxa"/>
          </w:tcPr>
          <w:p w14:paraId="7060411A" w14:textId="6E444A10" w:rsidR="009D68C3" w:rsidRPr="00DB354D" w:rsidRDefault="009D68C3" w:rsidP="009D68C3">
            <w:pPr>
              <w:rPr>
                <w:rFonts w:ascii="David" w:hAnsi="David"/>
                <w:sz w:val="24"/>
                <w:rtl/>
              </w:rPr>
            </w:pPr>
            <w:r w:rsidRPr="00DB354D">
              <w:rPr>
                <w:rFonts w:ascii="David" w:hAnsi="David"/>
                <w:sz w:val="24"/>
                <w:rtl/>
              </w:rPr>
              <w:t>53</w:t>
            </w:r>
          </w:p>
        </w:tc>
        <w:tc>
          <w:tcPr>
            <w:tcW w:w="2888" w:type="dxa"/>
          </w:tcPr>
          <w:p w14:paraId="49E17621" w14:textId="716A8113"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44D20A1B" w14:textId="1DE69956"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37AE7F34" w14:textId="2F18505E"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עמ' 104, סעיף ב': מבוקש כי המילים: "לכל המאוחר שבעה ימים" תמחקנה. </w:t>
            </w:r>
          </w:p>
        </w:tc>
        <w:tc>
          <w:tcPr>
            <w:tcW w:w="4211" w:type="dxa"/>
          </w:tcPr>
          <w:p w14:paraId="3C52B200" w14:textId="616865EF" w:rsidR="009D68C3" w:rsidRPr="00DB354D" w:rsidRDefault="009D68C3" w:rsidP="009D68C3">
            <w:pPr>
              <w:rPr>
                <w:rFonts w:ascii="David" w:hAnsi="David"/>
                <w:sz w:val="24"/>
                <w:rtl/>
              </w:rPr>
            </w:pPr>
            <w:r w:rsidRPr="00DB354D">
              <w:rPr>
                <w:rFonts w:ascii="David" w:hAnsi="David" w:hint="cs"/>
                <w:sz w:val="24"/>
                <w:rtl/>
              </w:rPr>
              <w:t>הבקשה נדחית</w:t>
            </w:r>
          </w:p>
        </w:tc>
      </w:tr>
      <w:tr w:rsidR="00A56705" w:rsidRPr="00DB354D" w14:paraId="38EE6642" w14:textId="77777777" w:rsidTr="00203618">
        <w:tc>
          <w:tcPr>
            <w:tcW w:w="715" w:type="dxa"/>
          </w:tcPr>
          <w:p w14:paraId="10097969" w14:textId="6CCD35FD" w:rsidR="009D68C3" w:rsidRPr="00DB354D" w:rsidRDefault="009D68C3" w:rsidP="009D68C3">
            <w:pPr>
              <w:rPr>
                <w:rFonts w:ascii="David" w:hAnsi="David"/>
                <w:sz w:val="24"/>
                <w:rtl/>
              </w:rPr>
            </w:pPr>
            <w:r w:rsidRPr="00DB354D">
              <w:rPr>
                <w:rFonts w:ascii="David" w:hAnsi="David"/>
                <w:sz w:val="24"/>
                <w:rtl/>
              </w:rPr>
              <w:t>54</w:t>
            </w:r>
          </w:p>
        </w:tc>
        <w:tc>
          <w:tcPr>
            <w:tcW w:w="2888" w:type="dxa"/>
          </w:tcPr>
          <w:p w14:paraId="0F099D64" w14:textId="2B13BA31"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434145A4" w14:textId="2EDAC2E4"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56835F73" w14:textId="52CFF8F2"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עמ' 104, סעיף ג': מבוקש כי המילים: "מיד עם קבלת דרישה" תמחקנה ובמקומן ייכתב: "תוך זמן סביר". </w:t>
            </w:r>
          </w:p>
        </w:tc>
        <w:tc>
          <w:tcPr>
            <w:tcW w:w="4211" w:type="dxa"/>
          </w:tcPr>
          <w:p w14:paraId="08F1A25C" w14:textId="68F24EB8" w:rsidR="009D68C3" w:rsidRPr="00DB354D" w:rsidRDefault="009D68C3" w:rsidP="009D68C3">
            <w:pPr>
              <w:rPr>
                <w:rFonts w:ascii="David" w:hAnsi="David"/>
                <w:sz w:val="24"/>
                <w:rtl/>
              </w:rPr>
            </w:pPr>
            <w:r w:rsidRPr="00DB354D">
              <w:rPr>
                <w:rFonts w:ascii="David" w:hAnsi="David" w:hint="cs"/>
                <w:sz w:val="24"/>
                <w:rtl/>
              </w:rPr>
              <w:t>הבקשה נדחית</w:t>
            </w:r>
          </w:p>
        </w:tc>
      </w:tr>
      <w:tr w:rsidR="00A56705" w:rsidRPr="00DB354D" w14:paraId="2E6C411E" w14:textId="77777777" w:rsidTr="00203618">
        <w:tc>
          <w:tcPr>
            <w:tcW w:w="715" w:type="dxa"/>
          </w:tcPr>
          <w:p w14:paraId="2CD5CCB7" w14:textId="014A035B" w:rsidR="009D68C3" w:rsidRPr="00DB354D" w:rsidRDefault="009D68C3" w:rsidP="009D68C3">
            <w:pPr>
              <w:rPr>
                <w:rFonts w:ascii="David" w:hAnsi="David"/>
                <w:sz w:val="24"/>
                <w:rtl/>
              </w:rPr>
            </w:pPr>
            <w:r w:rsidRPr="00DB354D">
              <w:rPr>
                <w:rFonts w:ascii="David" w:hAnsi="David"/>
                <w:sz w:val="24"/>
                <w:rtl/>
              </w:rPr>
              <w:t>55</w:t>
            </w:r>
          </w:p>
        </w:tc>
        <w:tc>
          <w:tcPr>
            <w:tcW w:w="2888" w:type="dxa"/>
          </w:tcPr>
          <w:p w14:paraId="5B862849" w14:textId="19737D8C"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3A9C6DCB" w14:textId="7EA419BB"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211B610C" w14:textId="0F8E2ABE"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עמ' 104, סעיף ג': מבוקש  כי לאחר המילים: "הביטוח שלעיל" ייכתב: "בכפוף להוראות הפיקוח על הביטוח בנוגע לאישורי ביטוח אחידים". </w:t>
            </w:r>
          </w:p>
        </w:tc>
        <w:tc>
          <w:tcPr>
            <w:tcW w:w="4211" w:type="dxa"/>
          </w:tcPr>
          <w:p w14:paraId="3266D7A9" w14:textId="32C6CA6A" w:rsidR="009D68C3" w:rsidRPr="00DB354D" w:rsidRDefault="009D68C3" w:rsidP="009D68C3">
            <w:pPr>
              <w:rPr>
                <w:rFonts w:ascii="David" w:hAnsi="David"/>
                <w:sz w:val="24"/>
                <w:rtl/>
              </w:rPr>
            </w:pPr>
            <w:r w:rsidRPr="00DB354D">
              <w:rPr>
                <w:rFonts w:ascii="David" w:hAnsi="David" w:hint="cs"/>
                <w:sz w:val="24"/>
                <w:rtl/>
              </w:rPr>
              <w:t>הבקשה נדחית</w:t>
            </w:r>
          </w:p>
        </w:tc>
      </w:tr>
      <w:tr w:rsidR="00A56705" w:rsidRPr="00DB354D" w14:paraId="679B7FA0" w14:textId="77777777" w:rsidTr="00203618">
        <w:tc>
          <w:tcPr>
            <w:tcW w:w="715" w:type="dxa"/>
          </w:tcPr>
          <w:p w14:paraId="0A0AE3C2" w14:textId="40769631" w:rsidR="009D68C3" w:rsidRPr="00DB354D" w:rsidRDefault="009D68C3" w:rsidP="009D68C3">
            <w:pPr>
              <w:rPr>
                <w:rFonts w:ascii="David" w:hAnsi="David"/>
                <w:sz w:val="24"/>
                <w:rtl/>
              </w:rPr>
            </w:pPr>
            <w:r w:rsidRPr="00DB354D">
              <w:rPr>
                <w:rFonts w:ascii="David" w:hAnsi="David"/>
                <w:sz w:val="24"/>
                <w:rtl/>
              </w:rPr>
              <w:t>56</w:t>
            </w:r>
          </w:p>
        </w:tc>
        <w:tc>
          <w:tcPr>
            <w:tcW w:w="2888" w:type="dxa"/>
          </w:tcPr>
          <w:p w14:paraId="74C881FA" w14:textId="2DE1591C"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18 עמוד 100</w:t>
            </w:r>
          </w:p>
        </w:tc>
        <w:tc>
          <w:tcPr>
            <w:tcW w:w="2888" w:type="dxa"/>
          </w:tcPr>
          <w:p w14:paraId="4D1479FC" w14:textId="3924412B"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ההתקשרות - ביטוח</w:t>
            </w:r>
          </w:p>
        </w:tc>
        <w:tc>
          <w:tcPr>
            <w:tcW w:w="3246" w:type="dxa"/>
          </w:tcPr>
          <w:p w14:paraId="5ED0445E" w14:textId="5C0A71CB"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עמ' 104, סעיף ו': מבוקש כי בסיפא יתווספו המילים: "אולם, אי המצאת אישור הביטוח במועד לא </w:t>
            </w:r>
            <w:r w:rsidRPr="00DB354D">
              <w:rPr>
                <w:rFonts w:ascii="David" w:hAnsi="David"/>
                <w:sz w:val="24"/>
                <w:rtl/>
              </w:rPr>
              <w:lastRenderedPageBreak/>
              <w:t xml:space="preserve">תהווה הפרה יסודית אלא אם חלפו 10 ימים מדרישת </w:t>
            </w:r>
            <w:proofErr w:type="spellStart"/>
            <w:r w:rsidRPr="00DB354D">
              <w:rPr>
                <w:rFonts w:ascii="David" w:hAnsi="David"/>
                <w:sz w:val="24"/>
                <w:rtl/>
              </w:rPr>
              <w:t>המתפ"ש</w:t>
            </w:r>
            <w:proofErr w:type="spellEnd"/>
            <w:r w:rsidRPr="00DB354D">
              <w:rPr>
                <w:rFonts w:ascii="David" w:hAnsi="David"/>
                <w:sz w:val="24"/>
                <w:rtl/>
              </w:rPr>
              <w:t xml:space="preserve">  ובלבד שנשמר הרצף </w:t>
            </w:r>
            <w:proofErr w:type="spellStart"/>
            <w:r w:rsidRPr="00DB354D">
              <w:rPr>
                <w:rFonts w:ascii="David" w:hAnsi="David"/>
                <w:sz w:val="24"/>
                <w:rtl/>
              </w:rPr>
              <w:t>הביטוחי</w:t>
            </w:r>
            <w:proofErr w:type="spellEnd"/>
            <w:r w:rsidRPr="00DB354D">
              <w:rPr>
                <w:rFonts w:ascii="David" w:hAnsi="David"/>
                <w:sz w:val="24"/>
                <w:rtl/>
              </w:rPr>
              <w:t xml:space="preserve"> על פי הסכם זה". </w:t>
            </w:r>
          </w:p>
        </w:tc>
        <w:tc>
          <w:tcPr>
            <w:tcW w:w="4211" w:type="dxa"/>
          </w:tcPr>
          <w:p w14:paraId="76DBC182" w14:textId="51A109E8" w:rsidR="009D68C3" w:rsidRPr="00DB354D" w:rsidRDefault="009D68C3" w:rsidP="009D68C3">
            <w:pPr>
              <w:rPr>
                <w:rFonts w:ascii="David" w:hAnsi="David"/>
                <w:sz w:val="24"/>
                <w:rtl/>
              </w:rPr>
            </w:pPr>
            <w:r w:rsidRPr="00DB354D">
              <w:rPr>
                <w:rFonts w:ascii="David" w:hAnsi="David" w:hint="cs"/>
                <w:sz w:val="24"/>
                <w:rtl/>
              </w:rPr>
              <w:lastRenderedPageBreak/>
              <w:t>מקובל כי תבוא הסיפא: "</w:t>
            </w:r>
            <w:r w:rsidRPr="00DB354D">
              <w:rPr>
                <w:rFonts w:ascii="David" w:hAnsi="David"/>
                <w:sz w:val="24"/>
                <w:rtl/>
              </w:rPr>
              <w:t xml:space="preserve"> </w:t>
            </w:r>
            <w:bookmarkStart w:id="2" w:name="_Hlk198025996"/>
            <w:r w:rsidRPr="00DB354D">
              <w:rPr>
                <w:rFonts w:ascii="David" w:hAnsi="David"/>
                <w:sz w:val="24"/>
                <w:rtl/>
              </w:rPr>
              <w:t>אולם, אי המצאת אישור הביטוח</w:t>
            </w:r>
            <w:r w:rsidRPr="00DB354D">
              <w:rPr>
                <w:rFonts w:ascii="David" w:hAnsi="David" w:hint="cs"/>
                <w:sz w:val="24"/>
                <w:rtl/>
              </w:rPr>
              <w:t xml:space="preserve"> תוך 7 ימים ממועד  החידוש</w:t>
            </w:r>
            <w:r w:rsidRPr="00DB354D">
              <w:rPr>
                <w:rFonts w:ascii="David" w:hAnsi="David"/>
                <w:sz w:val="24"/>
                <w:rtl/>
              </w:rPr>
              <w:t xml:space="preserve"> לא תהווה הפרה יסודית ובלבד שנשמר הרצף </w:t>
            </w:r>
            <w:proofErr w:type="spellStart"/>
            <w:r w:rsidRPr="00DB354D">
              <w:rPr>
                <w:rFonts w:ascii="David" w:hAnsi="David"/>
                <w:sz w:val="24"/>
                <w:rtl/>
              </w:rPr>
              <w:t>הביטוחי</w:t>
            </w:r>
            <w:proofErr w:type="spellEnd"/>
            <w:r w:rsidRPr="00DB354D">
              <w:rPr>
                <w:rFonts w:ascii="David" w:hAnsi="David" w:hint="cs"/>
                <w:sz w:val="24"/>
                <w:rtl/>
              </w:rPr>
              <w:t xml:space="preserve"> והביטוחים חודשו כשהם כוללים את </w:t>
            </w:r>
            <w:r w:rsidRPr="00DB354D">
              <w:rPr>
                <w:rFonts w:ascii="David" w:hAnsi="David" w:hint="cs"/>
                <w:sz w:val="24"/>
                <w:rtl/>
              </w:rPr>
              <w:lastRenderedPageBreak/>
              <w:t>כל התנאים הנדרשים</w:t>
            </w:r>
            <w:r w:rsidRPr="00DB354D">
              <w:rPr>
                <w:rFonts w:ascii="David" w:hAnsi="David"/>
                <w:sz w:val="24"/>
                <w:rtl/>
              </w:rPr>
              <w:t xml:space="preserve"> על פי הסכם זה</w:t>
            </w:r>
            <w:bookmarkEnd w:id="2"/>
            <w:r w:rsidRPr="00DB354D">
              <w:rPr>
                <w:rFonts w:ascii="David" w:hAnsi="David"/>
                <w:sz w:val="24"/>
                <w:rtl/>
              </w:rPr>
              <w:t>".</w:t>
            </w:r>
            <w:r w:rsidRPr="00DB354D">
              <w:rPr>
                <w:rFonts w:ascii="David" w:hAnsi="David"/>
                <w:sz w:val="24"/>
                <w:rtl/>
              </w:rPr>
              <w:br/>
            </w:r>
          </w:p>
        </w:tc>
      </w:tr>
      <w:tr w:rsidR="00A56705" w:rsidRPr="00DB354D" w14:paraId="53798B5D" w14:textId="77777777" w:rsidTr="00203618">
        <w:tc>
          <w:tcPr>
            <w:tcW w:w="715" w:type="dxa"/>
          </w:tcPr>
          <w:p w14:paraId="537C1070" w14:textId="06EC8D83" w:rsidR="009D68C3" w:rsidRPr="00DB354D" w:rsidRDefault="009D68C3" w:rsidP="009D68C3">
            <w:pPr>
              <w:rPr>
                <w:rFonts w:ascii="David" w:hAnsi="David"/>
                <w:sz w:val="24"/>
                <w:rtl/>
              </w:rPr>
            </w:pPr>
            <w:r w:rsidRPr="00DB354D">
              <w:rPr>
                <w:rFonts w:ascii="David" w:hAnsi="David"/>
                <w:sz w:val="24"/>
                <w:rtl/>
              </w:rPr>
              <w:lastRenderedPageBreak/>
              <w:t>57</w:t>
            </w:r>
          </w:p>
        </w:tc>
        <w:tc>
          <w:tcPr>
            <w:tcW w:w="2888" w:type="dxa"/>
          </w:tcPr>
          <w:p w14:paraId="05303741" w14:textId="494338EB"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17 עמוד 99</w:t>
            </w:r>
          </w:p>
        </w:tc>
        <w:tc>
          <w:tcPr>
            <w:tcW w:w="2888" w:type="dxa"/>
          </w:tcPr>
          <w:p w14:paraId="3E1F99C9" w14:textId="23102390"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הסכם התקשרות </w:t>
            </w:r>
            <w:r w:rsidRPr="00DB354D">
              <w:rPr>
                <w:rFonts w:ascii="David" w:hAnsi="David"/>
                <w:sz w:val="24"/>
                <w:rtl/>
              </w:rPr>
              <w:t>–</w:t>
            </w:r>
            <w:r w:rsidRPr="00DB354D">
              <w:rPr>
                <w:rFonts w:ascii="David" w:hAnsi="David" w:hint="cs"/>
                <w:sz w:val="24"/>
                <w:rtl/>
              </w:rPr>
              <w:t xml:space="preserve"> אחריות נזיקית</w:t>
            </w:r>
          </w:p>
        </w:tc>
        <w:tc>
          <w:tcPr>
            <w:tcW w:w="3246" w:type="dxa"/>
          </w:tcPr>
          <w:p w14:paraId="1F3E6222" w14:textId="3EC59CDD" w:rsidR="009D68C3" w:rsidRPr="00DB354D" w:rsidRDefault="009D68C3" w:rsidP="009D68C3">
            <w:pPr>
              <w:spacing w:line="360" w:lineRule="auto"/>
              <w:jc w:val="both"/>
              <w:rPr>
                <w:rFonts w:ascii="David" w:hAnsi="David"/>
                <w:sz w:val="24"/>
                <w:rtl/>
              </w:rPr>
            </w:pPr>
            <w:r w:rsidRPr="00DB354D">
              <w:rPr>
                <w:rFonts w:ascii="David" w:hAnsi="David"/>
                <w:sz w:val="24"/>
                <w:rtl/>
              </w:rPr>
              <w:t>השאלה מתייחסת לסעיף זה כולל כל תתי סעיפיו.</w:t>
            </w:r>
          </w:p>
          <w:p w14:paraId="598F876E" w14:textId="17BC707C"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נא להגביל את אחריות החברה לנזקים ישירים בלבד ולאחריות המוטלת עליה על פי דין. </w:t>
            </w:r>
          </w:p>
        </w:tc>
        <w:tc>
          <w:tcPr>
            <w:tcW w:w="4211" w:type="dxa"/>
          </w:tcPr>
          <w:p w14:paraId="724B72A1" w14:textId="2A05F1A8" w:rsidR="009D68C3" w:rsidRPr="00DB354D" w:rsidRDefault="009D68C3" w:rsidP="009D68C3">
            <w:pPr>
              <w:rPr>
                <w:rFonts w:ascii="David" w:hAnsi="David"/>
                <w:sz w:val="24"/>
                <w:rtl/>
              </w:rPr>
            </w:pPr>
            <w:r w:rsidRPr="00DB354D">
              <w:rPr>
                <w:rFonts w:ascii="David" w:hAnsi="David" w:hint="cs"/>
                <w:sz w:val="24"/>
                <w:rtl/>
              </w:rPr>
              <w:t>אין שינוי במסמכי המכרז.</w:t>
            </w:r>
          </w:p>
        </w:tc>
      </w:tr>
      <w:tr w:rsidR="00A56705" w:rsidRPr="00DB354D" w14:paraId="2FA91257" w14:textId="77777777" w:rsidTr="00203618">
        <w:tc>
          <w:tcPr>
            <w:tcW w:w="715" w:type="dxa"/>
          </w:tcPr>
          <w:p w14:paraId="78E458CE" w14:textId="079C46BC" w:rsidR="009D68C3" w:rsidRPr="00DB354D" w:rsidRDefault="009D68C3" w:rsidP="009D68C3">
            <w:pPr>
              <w:rPr>
                <w:rFonts w:ascii="David" w:hAnsi="David"/>
                <w:sz w:val="24"/>
                <w:rtl/>
              </w:rPr>
            </w:pPr>
            <w:r w:rsidRPr="00DB354D">
              <w:rPr>
                <w:rFonts w:ascii="David" w:hAnsi="David"/>
                <w:sz w:val="24"/>
                <w:rtl/>
              </w:rPr>
              <w:t>58</w:t>
            </w:r>
          </w:p>
        </w:tc>
        <w:tc>
          <w:tcPr>
            <w:tcW w:w="2888" w:type="dxa"/>
          </w:tcPr>
          <w:p w14:paraId="7500CC02" w14:textId="152CE8C4"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נספח ח' </w:t>
            </w:r>
            <w:r w:rsidRPr="00DB354D">
              <w:rPr>
                <w:rFonts w:ascii="David" w:hAnsi="David"/>
                <w:sz w:val="24"/>
                <w:rtl/>
              </w:rPr>
              <w:t>–</w:t>
            </w:r>
            <w:r w:rsidRPr="00DB354D">
              <w:rPr>
                <w:rFonts w:ascii="David" w:hAnsi="David" w:hint="cs"/>
                <w:sz w:val="24"/>
                <w:rtl/>
              </w:rPr>
              <w:t xml:space="preserve"> סעיף 17 עמוד 99</w:t>
            </w:r>
          </w:p>
        </w:tc>
        <w:tc>
          <w:tcPr>
            <w:tcW w:w="2888" w:type="dxa"/>
          </w:tcPr>
          <w:p w14:paraId="147E13E8" w14:textId="76EA6803"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הסכם התקשרות </w:t>
            </w:r>
            <w:r w:rsidRPr="00DB354D">
              <w:rPr>
                <w:rFonts w:ascii="David" w:hAnsi="David"/>
                <w:sz w:val="24"/>
                <w:rtl/>
              </w:rPr>
              <w:t>–</w:t>
            </w:r>
            <w:r w:rsidRPr="00DB354D">
              <w:rPr>
                <w:rFonts w:ascii="David" w:hAnsi="David" w:hint="cs"/>
                <w:sz w:val="24"/>
                <w:rtl/>
              </w:rPr>
              <w:t xml:space="preserve"> אחריות נזיקית</w:t>
            </w:r>
          </w:p>
        </w:tc>
        <w:tc>
          <w:tcPr>
            <w:tcW w:w="3246" w:type="dxa"/>
          </w:tcPr>
          <w:p w14:paraId="6B2FD7DC" w14:textId="33340290"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נא להוסיף בסיפא של הסעיף "אלא אם </w:t>
            </w:r>
            <w:proofErr w:type="spellStart"/>
            <w:r w:rsidRPr="00DB354D">
              <w:rPr>
                <w:rFonts w:ascii="David" w:hAnsi="David"/>
                <w:sz w:val="24"/>
                <w:rtl/>
              </w:rPr>
              <w:t>המינהל</w:t>
            </w:r>
            <w:proofErr w:type="spellEnd"/>
            <w:r w:rsidRPr="00DB354D">
              <w:rPr>
                <w:rFonts w:ascii="David" w:hAnsi="David"/>
                <w:sz w:val="24"/>
                <w:rtl/>
              </w:rPr>
              <w:t xml:space="preserve"> חויב בשל רשלנותו או חובתו על פי דין. </w:t>
            </w:r>
          </w:p>
        </w:tc>
        <w:tc>
          <w:tcPr>
            <w:tcW w:w="4211" w:type="dxa"/>
          </w:tcPr>
          <w:p w14:paraId="25790B09" w14:textId="411494D8" w:rsidR="009D68C3" w:rsidRPr="00DB354D" w:rsidRDefault="009D68C3" w:rsidP="009D68C3">
            <w:pPr>
              <w:rPr>
                <w:rFonts w:ascii="David" w:hAnsi="David"/>
                <w:sz w:val="24"/>
                <w:rtl/>
              </w:rPr>
            </w:pPr>
            <w:r w:rsidRPr="00DB354D">
              <w:rPr>
                <w:rFonts w:ascii="David" w:hAnsi="David" w:hint="cs"/>
                <w:sz w:val="24"/>
                <w:rtl/>
              </w:rPr>
              <w:t>אין שינוי במסמכי המכרז.</w:t>
            </w:r>
          </w:p>
        </w:tc>
      </w:tr>
      <w:tr w:rsidR="00A56705" w:rsidRPr="00DB354D" w14:paraId="13BAC71B" w14:textId="77777777" w:rsidTr="00203618">
        <w:tc>
          <w:tcPr>
            <w:tcW w:w="715" w:type="dxa"/>
          </w:tcPr>
          <w:p w14:paraId="043164AF" w14:textId="1B9B8C55" w:rsidR="009D68C3" w:rsidRPr="00DB354D" w:rsidRDefault="009D68C3" w:rsidP="009D68C3">
            <w:pPr>
              <w:rPr>
                <w:rFonts w:ascii="David" w:hAnsi="David"/>
                <w:sz w:val="24"/>
                <w:rtl/>
              </w:rPr>
            </w:pPr>
            <w:r w:rsidRPr="00DB354D">
              <w:rPr>
                <w:rFonts w:ascii="David" w:hAnsi="David"/>
                <w:sz w:val="24"/>
                <w:rtl/>
              </w:rPr>
              <w:t>59</w:t>
            </w:r>
          </w:p>
        </w:tc>
        <w:tc>
          <w:tcPr>
            <w:tcW w:w="2888" w:type="dxa"/>
          </w:tcPr>
          <w:p w14:paraId="443C6514" w14:textId="049B4CE4"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1.1.2 עמוד 2</w:t>
            </w:r>
          </w:p>
        </w:tc>
        <w:tc>
          <w:tcPr>
            <w:tcW w:w="2888" w:type="dxa"/>
          </w:tcPr>
          <w:p w14:paraId="7F781C72" w14:textId="64387926" w:rsidR="009D68C3" w:rsidRPr="00DB354D" w:rsidRDefault="009D68C3" w:rsidP="009D68C3">
            <w:pPr>
              <w:spacing w:line="360" w:lineRule="auto"/>
              <w:jc w:val="both"/>
              <w:rPr>
                <w:rFonts w:ascii="David" w:hAnsi="David"/>
                <w:sz w:val="24"/>
                <w:rtl/>
              </w:rPr>
            </w:pPr>
            <w:r w:rsidRPr="00DB354D">
              <w:rPr>
                <w:rFonts w:ascii="David" w:hAnsi="David" w:hint="cs"/>
                <w:sz w:val="24"/>
                <w:rtl/>
              </w:rPr>
              <w:t>כללי</w:t>
            </w:r>
          </w:p>
        </w:tc>
        <w:tc>
          <w:tcPr>
            <w:tcW w:w="3246" w:type="dxa"/>
          </w:tcPr>
          <w:p w14:paraId="75F02F37" w14:textId="6D532D05"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הסעיף אינו ברור ואי בהירותו משליכה על המכרז כולו. לא ברור איזו "מערכת" בכוונת המזמין לרכוש, תוכנו של המכרז מאופיין למתן שירות ולא למכירת מערכת / </w:t>
            </w:r>
            <w:proofErr w:type="spellStart"/>
            <w:r w:rsidRPr="00DB354D">
              <w:rPr>
                <w:rFonts w:ascii="David" w:hAnsi="David"/>
                <w:sz w:val="24"/>
                <w:rtl/>
              </w:rPr>
              <w:t>רשיונות</w:t>
            </w:r>
            <w:proofErr w:type="spellEnd"/>
            <w:r w:rsidRPr="00DB354D">
              <w:rPr>
                <w:rFonts w:ascii="David" w:hAnsi="David"/>
                <w:sz w:val="24"/>
                <w:rtl/>
              </w:rPr>
              <w:t xml:space="preserve">, מודל התמחור מאופיין לשירות ולא למכירת מערכת / </w:t>
            </w:r>
            <w:proofErr w:type="spellStart"/>
            <w:r w:rsidRPr="00DB354D">
              <w:rPr>
                <w:rFonts w:ascii="David" w:hAnsi="David"/>
                <w:sz w:val="24"/>
                <w:rtl/>
              </w:rPr>
              <w:t>רשיונות</w:t>
            </w:r>
            <w:proofErr w:type="spellEnd"/>
            <w:r w:rsidRPr="00DB354D">
              <w:rPr>
                <w:rFonts w:ascii="David" w:hAnsi="David"/>
                <w:sz w:val="24"/>
                <w:rtl/>
              </w:rPr>
              <w:t xml:space="preserve"> וכיו"ב. מבוקשת הבהרה ברורה לעניין זה. ככל שבכוונת המזמין לרכוש בעלות על מערכת כלשהי הרי שלדבר השלכה מהותית על אופן הגשת ההצעה, אם בכלל ניתן להציעה, ועל אופן התמחור.</w:t>
            </w:r>
          </w:p>
        </w:tc>
        <w:tc>
          <w:tcPr>
            <w:tcW w:w="4211" w:type="dxa"/>
          </w:tcPr>
          <w:p w14:paraId="1A50402D" w14:textId="30FBD602" w:rsidR="009D68C3" w:rsidRPr="00DB354D" w:rsidRDefault="009D68C3" w:rsidP="009D68C3">
            <w:pPr>
              <w:rPr>
                <w:rFonts w:ascii="David" w:hAnsi="David" w:cstheme="minorBidi"/>
                <w:sz w:val="24"/>
                <w:rtl/>
                <w:lang w:bidi="ar-AE"/>
              </w:rPr>
            </w:pPr>
            <w:r w:rsidRPr="00DB354D">
              <w:rPr>
                <w:rFonts w:ascii="David" w:hAnsi="David" w:hint="cs"/>
                <w:sz w:val="24"/>
                <w:rtl/>
              </w:rPr>
              <w:t>הסעיף נמחק.</w:t>
            </w:r>
          </w:p>
        </w:tc>
      </w:tr>
      <w:tr w:rsidR="00A56705" w:rsidRPr="00DB354D" w14:paraId="1F9D2DA1" w14:textId="77777777" w:rsidTr="00203618">
        <w:tc>
          <w:tcPr>
            <w:tcW w:w="715" w:type="dxa"/>
          </w:tcPr>
          <w:p w14:paraId="7F751898" w14:textId="31A8CE67" w:rsidR="009D68C3" w:rsidRPr="00DB354D" w:rsidRDefault="009D68C3" w:rsidP="009D68C3">
            <w:pPr>
              <w:rPr>
                <w:rFonts w:ascii="David" w:hAnsi="David"/>
                <w:sz w:val="24"/>
                <w:rtl/>
              </w:rPr>
            </w:pPr>
            <w:r w:rsidRPr="00DB354D">
              <w:rPr>
                <w:rFonts w:ascii="David" w:hAnsi="David"/>
                <w:sz w:val="24"/>
                <w:rtl/>
              </w:rPr>
              <w:lastRenderedPageBreak/>
              <w:t>60</w:t>
            </w:r>
          </w:p>
        </w:tc>
        <w:tc>
          <w:tcPr>
            <w:tcW w:w="2888" w:type="dxa"/>
          </w:tcPr>
          <w:p w14:paraId="102864F8" w14:textId="24B90956"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1.9.1.3 עמוד 6</w:t>
            </w:r>
          </w:p>
        </w:tc>
        <w:tc>
          <w:tcPr>
            <w:tcW w:w="2888" w:type="dxa"/>
          </w:tcPr>
          <w:p w14:paraId="6D2675DF" w14:textId="37826DE4" w:rsidR="009D68C3" w:rsidRPr="00DB354D" w:rsidRDefault="009D68C3" w:rsidP="009D68C3">
            <w:pPr>
              <w:spacing w:line="360" w:lineRule="auto"/>
              <w:jc w:val="both"/>
              <w:rPr>
                <w:rFonts w:ascii="David" w:hAnsi="David"/>
                <w:sz w:val="24"/>
                <w:rtl/>
              </w:rPr>
            </w:pPr>
            <w:r w:rsidRPr="00DB354D">
              <w:rPr>
                <w:rFonts w:ascii="David" w:hAnsi="David" w:hint="cs"/>
                <w:sz w:val="24"/>
                <w:rtl/>
              </w:rPr>
              <w:t>התחייבויות ואישורים</w:t>
            </w:r>
          </w:p>
        </w:tc>
        <w:tc>
          <w:tcPr>
            <w:tcW w:w="3246" w:type="dxa"/>
          </w:tcPr>
          <w:p w14:paraId="4A3D6B7D" w14:textId="2AF3096F"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הסעיף מסווג </w:t>
            </w:r>
            <w:r w:rsidRPr="00DB354D">
              <w:rPr>
                <w:rFonts w:ascii="David" w:hAnsi="David"/>
                <w:sz w:val="24"/>
              </w:rPr>
              <w:t>I</w:t>
            </w:r>
            <w:r w:rsidRPr="00DB354D">
              <w:rPr>
                <w:rFonts w:ascii="David" w:hAnsi="David"/>
                <w:sz w:val="24"/>
                <w:rtl/>
              </w:rPr>
              <w:t xml:space="preserve"> אך תוכנו מנוסח כ-</w:t>
            </w:r>
            <w:r w:rsidRPr="00DB354D">
              <w:rPr>
                <w:rFonts w:ascii="David" w:hAnsi="David"/>
                <w:sz w:val="24"/>
              </w:rPr>
              <w:t>S</w:t>
            </w:r>
            <w:r w:rsidRPr="00DB354D">
              <w:rPr>
                <w:rFonts w:ascii="David" w:hAnsi="David"/>
                <w:sz w:val="24"/>
                <w:rtl/>
              </w:rPr>
              <w:t xml:space="preserve">. מבוקשת הבהרה. </w:t>
            </w:r>
          </w:p>
        </w:tc>
        <w:tc>
          <w:tcPr>
            <w:tcW w:w="4211" w:type="dxa"/>
          </w:tcPr>
          <w:p w14:paraId="31518662" w14:textId="28FBD270" w:rsidR="009D68C3" w:rsidRPr="00DB354D" w:rsidRDefault="009D68C3" w:rsidP="009D68C3">
            <w:pPr>
              <w:tabs>
                <w:tab w:val="right" w:pos="4594"/>
              </w:tabs>
              <w:rPr>
                <w:rFonts w:ascii="David" w:hAnsi="David"/>
                <w:sz w:val="24"/>
                <w:rtl/>
              </w:rPr>
            </w:pPr>
            <w:r w:rsidRPr="00DB354D">
              <w:rPr>
                <w:rFonts w:ascii="David" w:hAnsi="David" w:hint="cs"/>
                <w:sz w:val="24"/>
                <w:rtl/>
              </w:rPr>
              <w:t xml:space="preserve">נדרש לענות על סעיף זה כאילו מצוין </w:t>
            </w:r>
            <w:r w:rsidRPr="00DB354D">
              <w:rPr>
                <w:rFonts w:ascii="David" w:hAnsi="David" w:hint="cs"/>
                <w:sz w:val="24"/>
              </w:rPr>
              <w:t>S</w:t>
            </w:r>
            <w:r w:rsidRPr="00DB354D">
              <w:rPr>
                <w:rFonts w:ascii="David" w:hAnsi="David"/>
                <w:sz w:val="24"/>
                <w:rtl/>
              </w:rPr>
              <w:tab/>
            </w:r>
          </w:p>
        </w:tc>
      </w:tr>
      <w:tr w:rsidR="00A56705" w:rsidRPr="00DB354D" w14:paraId="0B54935C" w14:textId="77777777" w:rsidTr="00203618">
        <w:tc>
          <w:tcPr>
            <w:tcW w:w="715" w:type="dxa"/>
          </w:tcPr>
          <w:p w14:paraId="6BEC2CA9" w14:textId="77237506" w:rsidR="009D68C3" w:rsidRPr="00DB354D" w:rsidRDefault="009D68C3" w:rsidP="009D68C3">
            <w:pPr>
              <w:rPr>
                <w:rFonts w:ascii="David" w:hAnsi="David"/>
                <w:sz w:val="24"/>
                <w:rtl/>
              </w:rPr>
            </w:pPr>
            <w:r w:rsidRPr="00DB354D">
              <w:rPr>
                <w:rFonts w:ascii="David" w:hAnsi="David"/>
                <w:sz w:val="24"/>
                <w:rtl/>
              </w:rPr>
              <w:t>61</w:t>
            </w:r>
          </w:p>
        </w:tc>
        <w:tc>
          <w:tcPr>
            <w:tcW w:w="2888" w:type="dxa"/>
          </w:tcPr>
          <w:p w14:paraId="0E17BFBC" w14:textId="326B228A"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1.9.1.4 עמוד 6</w:t>
            </w:r>
          </w:p>
        </w:tc>
        <w:tc>
          <w:tcPr>
            <w:tcW w:w="2888" w:type="dxa"/>
          </w:tcPr>
          <w:p w14:paraId="6A8E1A18" w14:textId="038E2A74" w:rsidR="009D68C3" w:rsidRPr="00DB354D" w:rsidRDefault="009D68C3" w:rsidP="009D68C3">
            <w:pPr>
              <w:spacing w:line="360" w:lineRule="auto"/>
              <w:jc w:val="both"/>
              <w:rPr>
                <w:rFonts w:ascii="David" w:hAnsi="David"/>
                <w:sz w:val="24"/>
                <w:rtl/>
              </w:rPr>
            </w:pPr>
            <w:r w:rsidRPr="00DB354D">
              <w:rPr>
                <w:rFonts w:ascii="David" w:hAnsi="David" w:hint="cs"/>
                <w:sz w:val="24"/>
                <w:rtl/>
              </w:rPr>
              <w:t>התחייבויות ואישורים</w:t>
            </w:r>
          </w:p>
        </w:tc>
        <w:tc>
          <w:tcPr>
            <w:tcW w:w="3246" w:type="dxa"/>
          </w:tcPr>
          <w:p w14:paraId="5E7A51EB" w14:textId="48BDC176"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הסעיף מסווג </w:t>
            </w:r>
            <w:r w:rsidRPr="00DB354D">
              <w:rPr>
                <w:rFonts w:ascii="David" w:hAnsi="David"/>
                <w:sz w:val="24"/>
              </w:rPr>
              <w:t>I</w:t>
            </w:r>
            <w:r w:rsidRPr="00DB354D">
              <w:rPr>
                <w:rFonts w:ascii="David" w:hAnsi="David"/>
                <w:sz w:val="24"/>
                <w:rtl/>
              </w:rPr>
              <w:t xml:space="preserve"> אך תוכנו מנוסח כ-</w:t>
            </w:r>
            <w:r w:rsidRPr="00DB354D">
              <w:rPr>
                <w:rFonts w:ascii="David" w:hAnsi="David"/>
                <w:sz w:val="24"/>
              </w:rPr>
              <w:t>S</w:t>
            </w:r>
            <w:r w:rsidRPr="00DB354D">
              <w:rPr>
                <w:rFonts w:ascii="David" w:hAnsi="David"/>
                <w:sz w:val="24"/>
                <w:rtl/>
              </w:rPr>
              <w:t xml:space="preserve">. מבוקשת הבהרה. </w:t>
            </w:r>
          </w:p>
        </w:tc>
        <w:tc>
          <w:tcPr>
            <w:tcW w:w="4211" w:type="dxa"/>
          </w:tcPr>
          <w:p w14:paraId="15A58E66" w14:textId="5A659255" w:rsidR="009D68C3" w:rsidRPr="00DB354D" w:rsidRDefault="009D68C3" w:rsidP="009D68C3">
            <w:pPr>
              <w:rPr>
                <w:rFonts w:ascii="David" w:hAnsi="David"/>
                <w:sz w:val="24"/>
                <w:rtl/>
              </w:rPr>
            </w:pPr>
            <w:r w:rsidRPr="00DB354D">
              <w:rPr>
                <w:rFonts w:ascii="David" w:hAnsi="David" w:hint="cs"/>
                <w:sz w:val="24"/>
                <w:rtl/>
              </w:rPr>
              <w:t xml:space="preserve">נדרש לענות על סעיף זה כאילו מצוין </w:t>
            </w:r>
            <w:r w:rsidRPr="00DB354D">
              <w:rPr>
                <w:rFonts w:ascii="David" w:hAnsi="David" w:hint="cs"/>
                <w:sz w:val="24"/>
              </w:rPr>
              <w:t>S</w:t>
            </w:r>
            <w:r w:rsidRPr="00DB354D">
              <w:rPr>
                <w:rFonts w:ascii="David" w:hAnsi="David"/>
                <w:sz w:val="24"/>
                <w:rtl/>
              </w:rPr>
              <w:tab/>
            </w:r>
          </w:p>
        </w:tc>
      </w:tr>
      <w:tr w:rsidR="00A56705" w:rsidRPr="00DB354D" w14:paraId="053DE8CB" w14:textId="77777777" w:rsidTr="00203618">
        <w:tc>
          <w:tcPr>
            <w:tcW w:w="715" w:type="dxa"/>
          </w:tcPr>
          <w:p w14:paraId="46A5DBA8" w14:textId="02672DA5" w:rsidR="009D68C3" w:rsidRPr="00DB354D" w:rsidRDefault="009D68C3" w:rsidP="009D68C3">
            <w:pPr>
              <w:rPr>
                <w:rFonts w:ascii="David" w:hAnsi="David"/>
                <w:sz w:val="24"/>
                <w:rtl/>
              </w:rPr>
            </w:pPr>
            <w:r w:rsidRPr="00DB354D">
              <w:rPr>
                <w:rFonts w:ascii="David" w:hAnsi="David"/>
                <w:sz w:val="24"/>
                <w:rtl/>
              </w:rPr>
              <w:t>62</w:t>
            </w:r>
          </w:p>
        </w:tc>
        <w:tc>
          <w:tcPr>
            <w:tcW w:w="2888" w:type="dxa"/>
          </w:tcPr>
          <w:p w14:paraId="1881ABB3" w14:textId="4E4A82E1"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1.10.1 עמוד 6</w:t>
            </w:r>
          </w:p>
        </w:tc>
        <w:tc>
          <w:tcPr>
            <w:tcW w:w="2888" w:type="dxa"/>
          </w:tcPr>
          <w:p w14:paraId="622553C1" w14:textId="2A213549" w:rsidR="009D68C3" w:rsidRPr="00DB354D" w:rsidRDefault="009D68C3" w:rsidP="009D68C3">
            <w:pPr>
              <w:spacing w:line="360" w:lineRule="auto"/>
              <w:jc w:val="both"/>
              <w:rPr>
                <w:rFonts w:ascii="David" w:hAnsi="David"/>
                <w:sz w:val="24"/>
                <w:rtl/>
              </w:rPr>
            </w:pPr>
            <w:r w:rsidRPr="00DB354D">
              <w:rPr>
                <w:rFonts w:ascii="David" w:hAnsi="David" w:hint="cs"/>
                <w:sz w:val="24"/>
                <w:rtl/>
              </w:rPr>
              <w:t>התחייבויות מהזוכה</w:t>
            </w:r>
          </w:p>
        </w:tc>
        <w:tc>
          <w:tcPr>
            <w:tcW w:w="3246" w:type="dxa"/>
          </w:tcPr>
          <w:p w14:paraId="63E88E73" w14:textId="32B3B96A"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למען הזהירות מבוקש להבהיר כי "הלקוח" הוא המזמין. </w:t>
            </w:r>
          </w:p>
        </w:tc>
        <w:tc>
          <w:tcPr>
            <w:tcW w:w="4211" w:type="dxa"/>
          </w:tcPr>
          <w:p w14:paraId="6BADCA7C" w14:textId="2BE00FD3" w:rsidR="009D68C3" w:rsidRPr="00DB354D" w:rsidRDefault="009D68C3" w:rsidP="009D68C3">
            <w:pPr>
              <w:spacing w:before="240" w:after="240" w:line="276" w:lineRule="auto"/>
              <w:jc w:val="both"/>
              <w:rPr>
                <w:rFonts w:ascii="David" w:hAnsi="David"/>
                <w:sz w:val="24"/>
                <w:rtl/>
              </w:rPr>
            </w:pPr>
            <w:r w:rsidRPr="00DB354D">
              <w:rPr>
                <w:rFonts w:ascii="David" w:hAnsi="David" w:hint="cs"/>
                <w:sz w:val="24"/>
                <w:rtl/>
              </w:rPr>
              <w:t xml:space="preserve">הבקשה מתקבלת </w:t>
            </w:r>
            <w:r w:rsidRPr="00DB354D">
              <w:rPr>
                <w:rFonts w:ascii="David" w:hAnsi="David"/>
                <w:sz w:val="24"/>
                <w:rtl/>
              </w:rPr>
              <w:t>–</w:t>
            </w:r>
            <w:r w:rsidRPr="00DB354D">
              <w:rPr>
                <w:rFonts w:ascii="David" w:hAnsi="David" w:hint="cs"/>
                <w:sz w:val="24"/>
                <w:rtl/>
              </w:rPr>
              <w:t xml:space="preserve"> במקום המילה לקוח יבוא המזמין.</w:t>
            </w:r>
          </w:p>
        </w:tc>
      </w:tr>
      <w:tr w:rsidR="00A56705" w:rsidRPr="00DB354D" w14:paraId="65BC2C23" w14:textId="77777777" w:rsidTr="00203618">
        <w:tc>
          <w:tcPr>
            <w:tcW w:w="715" w:type="dxa"/>
          </w:tcPr>
          <w:p w14:paraId="33185D08" w14:textId="29861862" w:rsidR="009D68C3" w:rsidRPr="00DB354D" w:rsidRDefault="009D68C3" w:rsidP="009D68C3">
            <w:pPr>
              <w:rPr>
                <w:rFonts w:ascii="David" w:hAnsi="David"/>
                <w:sz w:val="24"/>
                <w:rtl/>
              </w:rPr>
            </w:pPr>
            <w:r w:rsidRPr="00DB354D">
              <w:rPr>
                <w:rFonts w:ascii="David" w:hAnsi="David"/>
                <w:sz w:val="24"/>
                <w:rtl/>
              </w:rPr>
              <w:t>63</w:t>
            </w:r>
          </w:p>
        </w:tc>
        <w:tc>
          <w:tcPr>
            <w:tcW w:w="2888" w:type="dxa"/>
          </w:tcPr>
          <w:p w14:paraId="511C2FCD" w14:textId="5CA8C06B"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1.12 עמוד 8</w:t>
            </w:r>
          </w:p>
        </w:tc>
        <w:tc>
          <w:tcPr>
            <w:tcW w:w="2888" w:type="dxa"/>
          </w:tcPr>
          <w:p w14:paraId="17EFDA74" w14:textId="5B7E7F97" w:rsidR="009D68C3" w:rsidRPr="00DB354D" w:rsidRDefault="009D68C3" w:rsidP="009D68C3">
            <w:pPr>
              <w:spacing w:line="360" w:lineRule="auto"/>
              <w:jc w:val="both"/>
              <w:rPr>
                <w:rFonts w:ascii="David" w:hAnsi="David"/>
                <w:sz w:val="24"/>
                <w:rtl/>
              </w:rPr>
            </w:pPr>
            <w:r w:rsidRPr="00DB354D">
              <w:rPr>
                <w:rFonts w:ascii="David" w:hAnsi="David" w:hint="cs"/>
                <w:sz w:val="24"/>
                <w:rtl/>
              </w:rPr>
              <w:t>הצעת הספק</w:t>
            </w:r>
          </w:p>
        </w:tc>
        <w:tc>
          <w:tcPr>
            <w:tcW w:w="3246" w:type="dxa"/>
          </w:tcPr>
          <w:p w14:paraId="48B5D8F8" w14:textId="4DCBE067"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הסעיף מסווג </w:t>
            </w:r>
            <w:r w:rsidRPr="00DB354D">
              <w:rPr>
                <w:rFonts w:ascii="David" w:hAnsi="David"/>
                <w:sz w:val="24"/>
              </w:rPr>
              <w:t>S</w:t>
            </w:r>
            <w:r w:rsidRPr="00DB354D">
              <w:rPr>
                <w:rFonts w:ascii="David" w:hAnsi="David"/>
                <w:sz w:val="24"/>
                <w:rtl/>
              </w:rPr>
              <w:t xml:space="preserve"> אך לא ברור מה מצופה מהספק לענות ביחס לכל אחד מסעיפי המשנה שהם אינפורמטיביים במהותם. </w:t>
            </w:r>
          </w:p>
        </w:tc>
        <w:tc>
          <w:tcPr>
            <w:tcW w:w="4211" w:type="dxa"/>
          </w:tcPr>
          <w:p w14:paraId="03516C80" w14:textId="216CA596" w:rsidR="009D68C3" w:rsidRPr="00DB354D" w:rsidRDefault="009D68C3" w:rsidP="009D68C3">
            <w:pPr>
              <w:rPr>
                <w:rFonts w:ascii="David" w:hAnsi="David"/>
                <w:sz w:val="24"/>
                <w:rtl/>
              </w:rPr>
            </w:pPr>
            <w:r w:rsidRPr="00DB354D">
              <w:rPr>
                <w:rFonts w:ascii="David" w:hAnsi="David" w:hint="cs"/>
                <w:sz w:val="24"/>
                <w:rtl/>
              </w:rPr>
              <w:t>סעיף זה מתייחס להצעת הספק  כולה, ומבהיר את אופן הגשת ההצעה על ידי הספק. סעיפי משנה 1.12.1 ו סעיף 1.12.1.1 מפרטים את אופן הגשת ההצעות.</w:t>
            </w:r>
          </w:p>
        </w:tc>
      </w:tr>
      <w:tr w:rsidR="00A56705" w:rsidRPr="00DB354D" w14:paraId="2E6B3AD8" w14:textId="77777777" w:rsidTr="00203618">
        <w:tc>
          <w:tcPr>
            <w:tcW w:w="715" w:type="dxa"/>
          </w:tcPr>
          <w:p w14:paraId="7EF6190C" w14:textId="07A15556" w:rsidR="009D68C3" w:rsidRPr="00DB354D" w:rsidRDefault="009D68C3" w:rsidP="009D68C3">
            <w:pPr>
              <w:rPr>
                <w:rFonts w:ascii="David" w:hAnsi="David"/>
                <w:sz w:val="24"/>
                <w:rtl/>
              </w:rPr>
            </w:pPr>
            <w:r w:rsidRPr="00DB354D">
              <w:rPr>
                <w:rFonts w:ascii="David" w:hAnsi="David"/>
                <w:sz w:val="24"/>
                <w:rtl/>
              </w:rPr>
              <w:t>64</w:t>
            </w:r>
          </w:p>
        </w:tc>
        <w:tc>
          <w:tcPr>
            <w:tcW w:w="2888" w:type="dxa"/>
          </w:tcPr>
          <w:p w14:paraId="7D8D0A75" w14:textId="30C153F3"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1.12.2.2 עמוד 8</w:t>
            </w:r>
          </w:p>
        </w:tc>
        <w:tc>
          <w:tcPr>
            <w:tcW w:w="2888" w:type="dxa"/>
          </w:tcPr>
          <w:p w14:paraId="255E55D1" w14:textId="0EB3105F" w:rsidR="009D68C3" w:rsidRPr="00DB354D" w:rsidRDefault="009D68C3" w:rsidP="009D68C3">
            <w:pPr>
              <w:spacing w:line="360" w:lineRule="auto"/>
              <w:jc w:val="both"/>
              <w:rPr>
                <w:rFonts w:ascii="David" w:hAnsi="David" w:cstheme="minorBidi"/>
                <w:sz w:val="24"/>
                <w:rtl/>
                <w:lang w:bidi="ar-AE"/>
              </w:rPr>
            </w:pPr>
            <w:r w:rsidRPr="00DB354D">
              <w:rPr>
                <w:rFonts w:ascii="David" w:hAnsi="David" w:hint="cs"/>
                <w:sz w:val="24"/>
                <w:rtl/>
              </w:rPr>
              <w:t>בעלות המפרט</w:t>
            </w:r>
          </w:p>
        </w:tc>
        <w:tc>
          <w:tcPr>
            <w:tcW w:w="3246" w:type="dxa"/>
          </w:tcPr>
          <w:p w14:paraId="422BEC80" w14:textId="601940FC" w:rsidR="009D68C3" w:rsidRPr="00DB354D" w:rsidRDefault="009D68C3" w:rsidP="009D68C3">
            <w:pPr>
              <w:spacing w:line="360" w:lineRule="auto"/>
              <w:jc w:val="both"/>
              <w:rPr>
                <w:rFonts w:ascii="David" w:hAnsi="David" w:cstheme="minorBidi"/>
                <w:sz w:val="24"/>
                <w:rtl/>
                <w:lang w:bidi="ar-AE"/>
              </w:rPr>
            </w:pPr>
            <w:r w:rsidRPr="00DB354D">
              <w:rPr>
                <w:rFonts w:ascii="David" w:hAnsi="David"/>
                <w:sz w:val="24"/>
                <w:rtl/>
              </w:rPr>
              <w:t xml:space="preserve">מבוקש למחוק את הסעיף. הצעת הספק היא קניינו הרוחני של המציע בלבד והמזמין לא יעשה כל שימוש בהצעה אלא לשם בחינת הצעת המציע במסגרת מכרז זה. ככל והמזמין מעוניין לרכוש בעלות בתוצרי עבודתו של המציע מבוקש כי המזמין ישלם למציע שווי ריאלי של 250,000 ₪ בתוספת מע"מ כדין עבור המידע, הידע והעבודה הגלומה בעריכת המענה למכרז. </w:t>
            </w:r>
          </w:p>
        </w:tc>
        <w:tc>
          <w:tcPr>
            <w:tcW w:w="4211" w:type="dxa"/>
          </w:tcPr>
          <w:p w14:paraId="229032A9" w14:textId="3542DA1F" w:rsidR="009D68C3" w:rsidRPr="00DB354D" w:rsidRDefault="009D68C3" w:rsidP="009D68C3">
            <w:pPr>
              <w:rPr>
                <w:rFonts w:ascii="David" w:hAnsi="David"/>
                <w:sz w:val="24"/>
                <w:rtl/>
              </w:rPr>
            </w:pPr>
            <w:r w:rsidRPr="00DB354D">
              <w:rPr>
                <w:rFonts w:ascii="David" w:hAnsi="David" w:hint="cs"/>
                <w:sz w:val="24"/>
                <w:rtl/>
              </w:rPr>
              <w:t>הסעיף נמחק</w:t>
            </w:r>
          </w:p>
          <w:p w14:paraId="2A1CD02E" w14:textId="033523B3" w:rsidR="009D68C3" w:rsidRPr="00DB354D" w:rsidRDefault="009D68C3" w:rsidP="009D68C3">
            <w:pPr>
              <w:rPr>
                <w:rFonts w:ascii="David" w:hAnsi="David"/>
                <w:sz w:val="24"/>
                <w:rtl/>
              </w:rPr>
            </w:pPr>
            <w:r w:rsidRPr="00DB354D">
              <w:rPr>
                <w:rFonts w:ascii="David" w:hAnsi="David" w:hint="cs"/>
                <w:sz w:val="24"/>
                <w:rtl/>
              </w:rPr>
              <w:t>.</w:t>
            </w:r>
          </w:p>
        </w:tc>
      </w:tr>
      <w:tr w:rsidR="00A56705" w:rsidRPr="00DB354D" w14:paraId="04607B5A" w14:textId="77777777" w:rsidTr="00203618">
        <w:tc>
          <w:tcPr>
            <w:tcW w:w="715" w:type="dxa"/>
          </w:tcPr>
          <w:p w14:paraId="336CE8C4" w14:textId="452D139E" w:rsidR="009D68C3" w:rsidRPr="00DB354D" w:rsidRDefault="009D68C3" w:rsidP="009D68C3">
            <w:pPr>
              <w:rPr>
                <w:rFonts w:ascii="David" w:hAnsi="David"/>
                <w:sz w:val="24"/>
                <w:rtl/>
              </w:rPr>
            </w:pPr>
            <w:r w:rsidRPr="00DB354D">
              <w:rPr>
                <w:rFonts w:ascii="David" w:hAnsi="David"/>
                <w:sz w:val="24"/>
                <w:rtl/>
              </w:rPr>
              <w:t>65</w:t>
            </w:r>
          </w:p>
        </w:tc>
        <w:tc>
          <w:tcPr>
            <w:tcW w:w="2888" w:type="dxa"/>
          </w:tcPr>
          <w:p w14:paraId="01E9F57B" w14:textId="685DAB7B"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1.13.1.2.1 עמוד 12</w:t>
            </w:r>
          </w:p>
        </w:tc>
        <w:tc>
          <w:tcPr>
            <w:tcW w:w="2888" w:type="dxa"/>
          </w:tcPr>
          <w:p w14:paraId="14B6295A" w14:textId="57DC9548"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תנאי סף </w:t>
            </w:r>
            <w:proofErr w:type="spellStart"/>
            <w:r w:rsidRPr="00DB354D">
              <w:rPr>
                <w:rFonts w:ascii="David" w:hAnsi="David" w:hint="cs"/>
                <w:sz w:val="24"/>
                <w:rtl/>
              </w:rPr>
              <w:t>ספיציפיים</w:t>
            </w:r>
            <w:proofErr w:type="spellEnd"/>
          </w:p>
        </w:tc>
        <w:tc>
          <w:tcPr>
            <w:tcW w:w="3246" w:type="dxa"/>
          </w:tcPr>
          <w:p w14:paraId="742A7D25" w14:textId="43DEE70D"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בשנים 2019-2024 יש 6 שנים ולא "חמש (5)". מבוקשת הבהרה. </w:t>
            </w:r>
          </w:p>
        </w:tc>
        <w:tc>
          <w:tcPr>
            <w:tcW w:w="4211" w:type="dxa"/>
          </w:tcPr>
          <w:p w14:paraId="1D0FDB65" w14:textId="30FAA75B" w:rsidR="009D68C3" w:rsidRPr="00DB354D" w:rsidRDefault="009D68C3" w:rsidP="009D68C3">
            <w:pPr>
              <w:rPr>
                <w:rFonts w:ascii="David" w:hAnsi="David"/>
                <w:sz w:val="24"/>
              </w:rPr>
            </w:pPr>
            <w:r w:rsidRPr="00DB354D">
              <w:rPr>
                <w:rFonts w:ascii="David" w:hAnsi="David" w:hint="cs"/>
                <w:sz w:val="24"/>
                <w:rtl/>
              </w:rPr>
              <w:t>הסעיף תוקן. יש להציג את הניסיון המבוקש בין השנים 2020 עד 2024.</w:t>
            </w:r>
          </w:p>
        </w:tc>
      </w:tr>
      <w:tr w:rsidR="00A56705" w:rsidRPr="00DB354D" w14:paraId="68943906" w14:textId="77777777" w:rsidTr="00203618">
        <w:tc>
          <w:tcPr>
            <w:tcW w:w="715" w:type="dxa"/>
          </w:tcPr>
          <w:p w14:paraId="0468CE04" w14:textId="286B24DA" w:rsidR="009D68C3" w:rsidRPr="00DB354D" w:rsidRDefault="009D68C3" w:rsidP="009D68C3">
            <w:pPr>
              <w:rPr>
                <w:rFonts w:ascii="David" w:hAnsi="David"/>
                <w:sz w:val="24"/>
                <w:rtl/>
              </w:rPr>
            </w:pPr>
            <w:r w:rsidRPr="00DB354D">
              <w:rPr>
                <w:rFonts w:ascii="David" w:hAnsi="David"/>
                <w:sz w:val="24"/>
                <w:rtl/>
              </w:rPr>
              <w:lastRenderedPageBreak/>
              <w:t>66</w:t>
            </w:r>
          </w:p>
        </w:tc>
        <w:tc>
          <w:tcPr>
            <w:tcW w:w="2888" w:type="dxa"/>
          </w:tcPr>
          <w:p w14:paraId="29C7A0BD" w14:textId="7E45FAF4"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1.13.1.2.1 עמוד 12</w:t>
            </w:r>
          </w:p>
        </w:tc>
        <w:tc>
          <w:tcPr>
            <w:tcW w:w="2888" w:type="dxa"/>
          </w:tcPr>
          <w:p w14:paraId="3322F281" w14:textId="5DB96BD5"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תנאי סף </w:t>
            </w:r>
            <w:proofErr w:type="spellStart"/>
            <w:r w:rsidRPr="00DB354D">
              <w:rPr>
                <w:rFonts w:ascii="David" w:hAnsi="David" w:hint="cs"/>
                <w:sz w:val="24"/>
                <w:rtl/>
              </w:rPr>
              <w:t>ספיציפיים</w:t>
            </w:r>
            <w:proofErr w:type="spellEnd"/>
          </w:p>
        </w:tc>
        <w:tc>
          <w:tcPr>
            <w:tcW w:w="3246" w:type="dxa"/>
          </w:tcPr>
          <w:p w14:paraId="43B42A46" w14:textId="42047479"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בסעיף 10.2.1.2 [עמוד 72] גילה המזמין למציעים את היקפו המשוער של הפרויקט העומד על 6 מוקדנים. המזמין גילה למציעים כי הפרויקט עשוי לגדול עד 15 מוקדנים. להווי ידוע כי ביום 11.08.20 חתמו מפקד פיקוד המרכז, אלוף תמיר ידעי, וראש המִנהל האזרחי, תא"ל </w:t>
            </w:r>
            <w:proofErr w:type="spellStart"/>
            <w:r w:rsidRPr="00DB354D">
              <w:rPr>
                <w:rFonts w:ascii="David" w:hAnsi="David"/>
                <w:sz w:val="24"/>
                <w:rtl/>
              </w:rPr>
              <w:t>רסאן</w:t>
            </w:r>
            <w:proofErr w:type="spellEnd"/>
            <w:r w:rsidRPr="00DB354D">
              <w:rPr>
                <w:rFonts w:ascii="David" w:hAnsi="David"/>
                <w:sz w:val="24"/>
                <w:rtl/>
              </w:rPr>
              <w:t xml:space="preserve"> </w:t>
            </w:r>
            <w:proofErr w:type="spellStart"/>
            <w:r w:rsidRPr="00DB354D">
              <w:rPr>
                <w:rFonts w:ascii="David" w:hAnsi="David"/>
                <w:sz w:val="24"/>
                <w:rtl/>
              </w:rPr>
              <w:t>עליאן</w:t>
            </w:r>
            <w:proofErr w:type="spellEnd"/>
            <w:r w:rsidRPr="00DB354D">
              <w:rPr>
                <w:rFonts w:ascii="David" w:hAnsi="David"/>
                <w:sz w:val="24"/>
                <w:rtl/>
              </w:rPr>
              <w:t xml:space="preserve">, על תיקון חקיקה באזור יהודה ושומרון. תיקון החקיקה נועד להחיל על גורמי המִנהל האזרחי את עקרונות חוק חובת המכרזים החל בישראל, בשינויים המחויבים לאזור. עוד להווי ידוע כי המנהל האזרחי פעל בשנים קודם לתיקון בהתאם לעקרונות חוק המכרזים, ותיקון החקיקה נועד להסדיר את הפעילות שלו במסגרת הדין החל באזור. לאור האמור לעיל המזמין מופנה לתוספת לסעיף 2א(ב) לחוק חובת המכרזים, תשנ"ב-1992 המורה כי דרישות ביחס </w:t>
            </w:r>
            <w:proofErr w:type="spellStart"/>
            <w:r w:rsidRPr="00DB354D">
              <w:rPr>
                <w:rFonts w:ascii="David" w:hAnsi="David"/>
                <w:sz w:val="24"/>
                <w:rtl/>
              </w:rPr>
              <w:t>לנסיון</w:t>
            </w:r>
            <w:proofErr w:type="spellEnd"/>
            <w:r w:rsidRPr="00DB354D">
              <w:rPr>
                <w:rFonts w:ascii="David" w:hAnsi="David"/>
                <w:sz w:val="24"/>
                <w:rtl/>
              </w:rPr>
              <w:t xml:space="preserve"> קודם במכרז תהיינה "כי המציע ביצע עבודה אחת קודמת בהיקף </w:t>
            </w:r>
            <w:r w:rsidRPr="00DB354D">
              <w:rPr>
                <w:rFonts w:ascii="David" w:hAnsi="David"/>
                <w:sz w:val="24"/>
                <w:rtl/>
              </w:rPr>
              <w:lastRenderedPageBreak/>
              <w:t xml:space="preserve">כספי או כמותי השווה להיקף העבודה שבמכרז, או כי המציע ביצע עד שלוש עבודות קודמות, שההיקף הכספי או הכמותי של כל אחת מהן שווה למחצית ההיקף כאמור של העבודה שבמכרז". בענייננו – הדרישה ל-50 מוקדנים חורגת חריגה קיצונית מן התוספת לחוק. לאור התוספת מבוקש לתקן את הסעיף כך שידרוש הוכחת </w:t>
            </w:r>
            <w:proofErr w:type="spellStart"/>
            <w:r w:rsidRPr="00DB354D">
              <w:rPr>
                <w:rFonts w:ascii="David" w:hAnsi="David"/>
                <w:sz w:val="24"/>
                <w:rtl/>
              </w:rPr>
              <w:t>נסיון</w:t>
            </w:r>
            <w:proofErr w:type="spellEnd"/>
            <w:r w:rsidRPr="00DB354D">
              <w:rPr>
                <w:rFonts w:ascii="David" w:hAnsi="David"/>
                <w:sz w:val="24"/>
                <w:rtl/>
              </w:rPr>
              <w:t xml:space="preserve"> במתן שירות. </w:t>
            </w:r>
          </w:p>
        </w:tc>
        <w:tc>
          <w:tcPr>
            <w:tcW w:w="4211" w:type="dxa"/>
          </w:tcPr>
          <w:p w14:paraId="081A0CFF" w14:textId="77777777" w:rsidR="009D68C3" w:rsidRPr="00DB354D" w:rsidRDefault="009D68C3" w:rsidP="009D68C3">
            <w:pPr>
              <w:rPr>
                <w:rFonts w:ascii="David" w:hAnsi="David"/>
                <w:sz w:val="24"/>
                <w:rtl/>
              </w:rPr>
            </w:pPr>
            <w:proofErr w:type="spellStart"/>
            <w:r w:rsidRPr="00DB354D">
              <w:rPr>
                <w:rFonts w:ascii="David" w:hAnsi="David" w:hint="cs"/>
                <w:sz w:val="24"/>
                <w:rtl/>
              </w:rPr>
              <w:lastRenderedPageBreak/>
              <w:t>המינהל</w:t>
            </w:r>
            <w:proofErr w:type="spellEnd"/>
            <w:r w:rsidRPr="00DB354D">
              <w:rPr>
                <w:rFonts w:ascii="David" w:hAnsi="David" w:hint="cs"/>
                <w:sz w:val="24"/>
                <w:rtl/>
              </w:rPr>
              <w:t xml:space="preserve"> האזרחי פועל בהתאם לתקנות </w:t>
            </w:r>
            <w:r w:rsidRPr="00DB354D">
              <w:rPr>
                <w:rFonts w:ascii="David" w:hAnsi="David"/>
                <w:sz w:val="24"/>
                <w:rtl/>
              </w:rPr>
              <w:t>חובת המכרזים (טובין, שירותים ועבודות) (יהודה ושומרון),</w:t>
            </w:r>
            <w:r w:rsidRPr="00DB354D">
              <w:rPr>
                <w:rFonts w:ascii="David" w:hAnsi="David" w:hint="cs"/>
                <w:sz w:val="24"/>
                <w:rtl/>
              </w:rPr>
              <w:t xml:space="preserve"> </w:t>
            </w:r>
            <w:r w:rsidRPr="00DB354D">
              <w:rPr>
                <w:rFonts w:ascii="David" w:hAnsi="David"/>
                <w:sz w:val="24"/>
                <w:rtl/>
              </w:rPr>
              <w:t>תש"ף-2020</w:t>
            </w:r>
            <w:r w:rsidRPr="00DB354D">
              <w:rPr>
                <w:rFonts w:ascii="David" w:hAnsi="David" w:hint="cs"/>
                <w:sz w:val="24"/>
                <w:rtl/>
              </w:rPr>
              <w:t>. בתקנות אלו, המגבלה הקבועה בחוק חובת המכרזים אינה חלה.</w:t>
            </w:r>
          </w:p>
          <w:p w14:paraId="05528DA2" w14:textId="77777777" w:rsidR="009D68C3" w:rsidRPr="00DB354D" w:rsidRDefault="009D68C3" w:rsidP="009D68C3">
            <w:pPr>
              <w:rPr>
                <w:rFonts w:ascii="David" w:hAnsi="David"/>
                <w:sz w:val="24"/>
                <w:rtl/>
              </w:rPr>
            </w:pPr>
          </w:p>
          <w:p w14:paraId="71C68975" w14:textId="36C58D49" w:rsidR="009D68C3" w:rsidRPr="00DB354D" w:rsidRDefault="009D68C3" w:rsidP="009D68C3">
            <w:pPr>
              <w:rPr>
                <w:rFonts w:ascii="David" w:hAnsi="David"/>
                <w:sz w:val="24"/>
                <w:rtl/>
              </w:rPr>
            </w:pPr>
          </w:p>
        </w:tc>
      </w:tr>
      <w:tr w:rsidR="00A56705" w:rsidRPr="00DB354D" w14:paraId="13AFB0D5" w14:textId="77777777" w:rsidTr="00203618">
        <w:tc>
          <w:tcPr>
            <w:tcW w:w="715" w:type="dxa"/>
          </w:tcPr>
          <w:p w14:paraId="195C8E33" w14:textId="695CF5BD" w:rsidR="009D68C3" w:rsidRPr="00DB354D" w:rsidRDefault="009D68C3" w:rsidP="009D68C3">
            <w:pPr>
              <w:rPr>
                <w:rFonts w:ascii="David" w:hAnsi="David"/>
                <w:sz w:val="24"/>
                <w:rtl/>
              </w:rPr>
            </w:pPr>
            <w:r w:rsidRPr="00DB354D">
              <w:rPr>
                <w:rFonts w:ascii="David" w:hAnsi="David"/>
                <w:sz w:val="24"/>
                <w:rtl/>
              </w:rPr>
              <w:t>67</w:t>
            </w:r>
          </w:p>
        </w:tc>
        <w:tc>
          <w:tcPr>
            <w:tcW w:w="2888" w:type="dxa"/>
          </w:tcPr>
          <w:p w14:paraId="5FC1CE52" w14:textId="612820F3" w:rsidR="009D68C3" w:rsidRPr="00DB354D" w:rsidRDefault="009D68C3" w:rsidP="009D68C3">
            <w:pPr>
              <w:spacing w:line="360" w:lineRule="auto"/>
              <w:jc w:val="both"/>
              <w:rPr>
                <w:rFonts w:ascii="David" w:hAnsi="David" w:cstheme="minorBidi"/>
                <w:sz w:val="24"/>
                <w:rtl/>
                <w:lang w:bidi="ar-AE"/>
              </w:rPr>
            </w:pPr>
            <w:r w:rsidRPr="00DB354D">
              <w:rPr>
                <w:rFonts w:ascii="David" w:hAnsi="David" w:hint="cs"/>
                <w:sz w:val="24"/>
                <w:rtl/>
              </w:rPr>
              <w:t xml:space="preserve">סעיף 1.14.3.2.2 עמוד </w:t>
            </w:r>
            <w:r w:rsidRPr="00DB354D">
              <w:rPr>
                <w:rFonts w:ascii="David" w:hAnsi="David" w:cstheme="minorBidi" w:hint="cs"/>
                <w:sz w:val="24"/>
                <w:rtl/>
                <w:lang w:bidi="ar-AE"/>
              </w:rPr>
              <w:t>12</w:t>
            </w:r>
          </w:p>
        </w:tc>
        <w:tc>
          <w:tcPr>
            <w:tcW w:w="2888" w:type="dxa"/>
          </w:tcPr>
          <w:p w14:paraId="3F2CF434" w14:textId="012B1F77" w:rsidR="009D68C3" w:rsidRPr="00DB354D" w:rsidRDefault="009D68C3" w:rsidP="009D68C3">
            <w:pPr>
              <w:spacing w:line="360" w:lineRule="auto"/>
              <w:jc w:val="both"/>
              <w:rPr>
                <w:rFonts w:ascii="David" w:hAnsi="David"/>
                <w:sz w:val="24"/>
                <w:rtl/>
              </w:rPr>
            </w:pPr>
            <w:r w:rsidRPr="00DB354D">
              <w:rPr>
                <w:rFonts w:ascii="David" w:hAnsi="David"/>
                <w:sz w:val="24"/>
                <w:rtl/>
              </w:rPr>
              <w:t>תשתיות ומערכות טכנולוגיות</w:t>
            </w:r>
          </w:p>
        </w:tc>
        <w:tc>
          <w:tcPr>
            <w:tcW w:w="3246" w:type="dxa"/>
          </w:tcPr>
          <w:p w14:paraId="0EC7E70A" w14:textId="569AD280"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אתר הגיבוי </w:t>
            </w:r>
            <w:r w:rsidRPr="00DB354D">
              <w:rPr>
                <w:rFonts w:ascii="David" w:hAnsi="David"/>
                <w:sz w:val="24"/>
              </w:rPr>
              <w:t>DRP</w:t>
            </w:r>
            <w:r w:rsidRPr="00DB354D">
              <w:rPr>
                <w:rFonts w:ascii="David" w:hAnsi="David"/>
                <w:sz w:val="24"/>
                <w:rtl/>
              </w:rPr>
              <w:t xml:space="preserve">, אמור לשמש כאתר גיבוי תפעולי (בו יופעל המוקד במצב בחירום) או אתר גיבוי טכנולוגי? במידה ומדובר באתר גיבוי טכנולוגי, הרי שנהוג להגדיר מרחק העולה על 100 ק"מ אווירי (ולא במרחק שאינו עולה על 100 ק"מ אווירי) </w:t>
            </w:r>
          </w:p>
        </w:tc>
        <w:tc>
          <w:tcPr>
            <w:tcW w:w="4211" w:type="dxa"/>
          </w:tcPr>
          <w:p w14:paraId="25F71A10" w14:textId="2D0647DC" w:rsidR="009D68C3" w:rsidRPr="00DB354D" w:rsidRDefault="009D68C3" w:rsidP="009D68C3">
            <w:pPr>
              <w:rPr>
                <w:rFonts w:ascii="David" w:hAnsi="David"/>
                <w:sz w:val="24"/>
                <w:rtl/>
              </w:rPr>
            </w:pPr>
            <w:r w:rsidRPr="00DB354D">
              <w:rPr>
                <w:rFonts w:ascii="David" w:hAnsi="David" w:hint="cs"/>
                <w:sz w:val="24"/>
                <w:rtl/>
              </w:rPr>
              <w:t>אתר הגיבוי נדרש להיות כאתר תפעולי  למקרה בו האתר הראשי מושבת מכל סיבה שהיא.</w:t>
            </w:r>
          </w:p>
        </w:tc>
      </w:tr>
      <w:tr w:rsidR="00A56705" w:rsidRPr="00DB354D" w14:paraId="4AB547FA" w14:textId="77777777" w:rsidTr="00203618">
        <w:tc>
          <w:tcPr>
            <w:tcW w:w="715" w:type="dxa"/>
          </w:tcPr>
          <w:p w14:paraId="561F86C3" w14:textId="3F5CEC6D" w:rsidR="009D68C3" w:rsidRPr="00DB354D" w:rsidRDefault="009D68C3" w:rsidP="009D68C3">
            <w:pPr>
              <w:rPr>
                <w:rFonts w:ascii="David" w:hAnsi="David"/>
                <w:sz w:val="24"/>
                <w:rtl/>
              </w:rPr>
            </w:pPr>
            <w:r w:rsidRPr="00DB354D">
              <w:rPr>
                <w:rFonts w:ascii="David" w:hAnsi="David"/>
                <w:sz w:val="24"/>
                <w:rtl/>
              </w:rPr>
              <w:t>68</w:t>
            </w:r>
          </w:p>
        </w:tc>
        <w:tc>
          <w:tcPr>
            <w:tcW w:w="2888" w:type="dxa"/>
          </w:tcPr>
          <w:p w14:paraId="33346971" w14:textId="6CBC1182"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1.14.4.2.2 עמוד 15</w:t>
            </w:r>
          </w:p>
        </w:tc>
        <w:tc>
          <w:tcPr>
            <w:tcW w:w="2888" w:type="dxa"/>
          </w:tcPr>
          <w:p w14:paraId="34F2D78C" w14:textId="3D60CE5C" w:rsidR="009D68C3" w:rsidRPr="00DB354D" w:rsidRDefault="009D68C3" w:rsidP="009D68C3">
            <w:pPr>
              <w:spacing w:line="360" w:lineRule="auto"/>
              <w:jc w:val="both"/>
              <w:rPr>
                <w:rFonts w:ascii="David" w:hAnsi="David"/>
                <w:sz w:val="24"/>
                <w:rtl/>
              </w:rPr>
            </w:pPr>
            <w:r w:rsidRPr="00DB354D">
              <w:rPr>
                <w:rFonts w:ascii="David" w:hAnsi="David" w:hint="cs"/>
                <w:sz w:val="24"/>
                <w:rtl/>
              </w:rPr>
              <w:t>אמות מידה</w:t>
            </w:r>
          </w:p>
        </w:tc>
        <w:tc>
          <w:tcPr>
            <w:tcW w:w="3246" w:type="dxa"/>
          </w:tcPr>
          <w:p w14:paraId="1281C733" w14:textId="0C8A50B2"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אמת מידה שניה – נראה שאת "2020-2024" יש לשנות ל "2017-2024" בהתאם לאמור בעמודת "אמת המידה" מצד ימין. כמו כן ראו השאלה לסעיף 1.13.1.2.1 לעניין מספר הלקוחות הנדרש. </w:t>
            </w:r>
          </w:p>
        </w:tc>
        <w:tc>
          <w:tcPr>
            <w:tcW w:w="4211" w:type="dxa"/>
          </w:tcPr>
          <w:p w14:paraId="0F99D164" w14:textId="77777777" w:rsidR="009D68C3" w:rsidRPr="00DB354D" w:rsidRDefault="009D68C3" w:rsidP="009D68C3">
            <w:pPr>
              <w:rPr>
                <w:rFonts w:ascii="David" w:hAnsi="David"/>
                <w:sz w:val="24"/>
                <w:rtl/>
              </w:rPr>
            </w:pPr>
            <w:r w:rsidRPr="00DB354D">
              <w:rPr>
                <w:rFonts w:ascii="David" w:hAnsi="David" w:hint="cs"/>
                <w:sz w:val="24"/>
                <w:rtl/>
              </w:rPr>
              <w:t>הבקשה מתקבלת.</w:t>
            </w:r>
          </w:p>
          <w:p w14:paraId="17C3B9A2" w14:textId="2F7A1C2A" w:rsidR="009D68C3" w:rsidRPr="00DB354D" w:rsidRDefault="009D68C3" w:rsidP="009D68C3">
            <w:pPr>
              <w:rPr>
                <w:rFonts w:ascii="David" w:hAnsi="David"/>
                <w:sz w:val="24"/>
                <w:rtl/>
              </w:rPr>
            </w:pPr>
            <w:r w:rsidRPr="00DB354D">
              <w:rPr>
                <w:rFonts w:ascii="David" w:hAnsi="David" w:hint="cs"/>
                <w:sz w:val="24"/>
                <w:rtl/>
              </w:rPr>
              <w:t>הסעיף תוקן</w:t>
            </w:r>
          </w:p>
        </w:tc>
      </w:tr>
      <w:tr w:rsidR="00A56705" w:rsidRPr="00DB354D" w14:paraId="7D7F86BF" w14:textId="77777777" w:rsidTr="00203618">
        <w:tc>
          <w:tcPr>
            <w:tcW w:w="715" w:type="dxa"/>
          </w:tcPr>
          <w:p w14:paraId="279730A4" w14:textId="36DA8542" w:rsidR="009D68C3" w:rsidRPr="00DB354D" w:rsidRDefault="009D68C3" w:rsidP="009D68C3">
            <w:pPr>
              <w:rPr>
                <w:rFonts w:ascii="David" w:hAnsi="David"/>
                <w:sz w:val="24"/>
                <w:rtl/>
              </w:rPr>
            </w:pPr>
            <w:r w:rsidRPr="00DB354D">
              <w:rPr>
                <w:rFonts w:ascii="David" w:hAnsi="David"/>
                <w:sz w:val="24"/>
                <w:rtl/>
              </w:rPr>
              <w:lastRenderedPageBreak/>
              <w:t>69</w:t>
            </w:r>
          </w:p>
        </w:tc>
        <w:tc>
          <w:tcPr>
            <w:tcW w:w="2888" w:type="dxa"/>
          </w:tcPr>
          <w:p w14:paraId="2AC17D42" w14:textId="0208AB0A"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1.14.4.2.2 עמוד 15</w:t>
            </w:r>
          </w:p>
        </w:tc>
        <w:tc>
          <w:tcPr>
            <w:tcW w:w="2888" w:type="dxa"/>
          </w:tcPr>
          <w:p w14:paraId="2161CF13" w14:textId="21964FB7" w:rsidR="009D68C3" w:rsidRPr="00DB354D" w:rsidRDefault="009D68C3" w:rsidP="009D68C3">
            <w:pPr>
              <w:spacing w:line="360" w:lineRule="auto"/>
              <w:jc w:val="both"/>
              <w:rPr>
                <w:rFonts w:ascii="David" w:hAnsi="David"/>
                <w:sz w:val="24"/>
                <w:rtl/>
              </w:rPr>
            </w:pPr>
            <w:r w:rsidRPr="00DB354D">
              <w:rPr>
                <w:rFonts w:ascii="David" w:hAnsi="David" w:hint="cs"/>
                <w:sz w:val="24"/>
                <w:rtl/>
              </w:rPr>
              <w:t>אמות מידה</w:t>
            </w:r>
          </w:p>
        </w:tc>
        <w:tc>
          <w:tcPr>
            <w:tcW w:w="3246" w:type="dxa"/>
          </w:tcPr>
          <w:p w14:paraId="6E31CFDA" w14:textId="31466820"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אמת מידה שלישית – ראו השאלה לסעיף 1.13.1.2.1 לעניין היקף מספר המוקדנים הנדרש. </w:t>
            </w:r>
          </w:p>
        </w:tc>
        <w:tc>
          <w:tcPr>
            <w:tcW w:w="4211" w:type="dxa"/>
          </w:tcPr>
          <w:p w14:paraId="46BDD98A" w14:textId="77777777" w:rsidR="009D68C3" w:rsidRPr="00DB354D" w:rsidRDefault="009D68C3" w:rsidP="009D68C3">
            <w:pPr>
              <w:rPr>
                <w:rFonts w:ascii="David" w:hAnsi="David"/>
                <w:sz w:val="24"/>
                <w:rtl/>
              </w:rPr>
            </w:pPr>
            <w:r w:rsidRPr="00DB354D">
              <w:rPr>
                <w:rFonts w:ascii="David" w:hAnsi="David" w:hint="cs"/>
                <w:sz w:val="24"/>
                <w:rtl/>
              </w:rPr>
              <w:t xml:space="preserve">הבקשה נדחית. </w:t>
            </w:r>
          </w:p>
          <w:p w14:paraId="07FFDAF4" w14:textId="5854C2B1" w:rsidR="009D68C3" w:rsidRPr="00DB354D" w:rsidRDefault="009D68C3" w:rsidP="009D68C3">
            <w:pPr>
              <w:rPr>
                <w:rFonts w:ascii="David" w:hAnsi="David"/>
                <w:sz w:val="24"/>
                <w:rtl/>
              </w:rPr>
            </w:pPr>
            <w:r w:rsidRPr="00DB354D">
              <w:rPr>
                <w:rFonts w:ascii="David" w:hAnsi="David" w:hint="cs"/>
                <w:sz w:val="24"/>
                <w:rtl/>
              </w:rPr>
              <w:t>ראה מענה שאלה 66.</w:t>
            </w:r>
          </w:p>
        </w:tc>
      </w:tr>
      <w:tr w:rsidR="00A56705" w:rsidRPr="00DB354D" w14:paraId="4024931B" w14:textId="77777777" w:rsidTr="00203618">
        <w:tc>
          <w:tcPr>
            <w:tcW w:w="715" w:type="dxa"/>
          </w:tcPr>
          <w:p w14:paraId="206151DD" w14:textId="728841DF" w:rsidR="009D68C3" w:rsidRPr="00DB354D" w:rsidRDefault="009D68C3" w:rsidP="009D68C3">
            <w:pPr>
              <w:rPr>
                <w:rFonts w:ascii="David" w:hAnsi="David"/>
                <w:sz w:val="24"/>
                <w:rtl/>
              </w:rPr>
            </w:pPr>
            <w:r w:rsidRPr="00DB354D">
              <w:rPr>
                <w:rFonts w:ascii="David" w:hAnsi="David"/>
                <w:sz w:val="24"/>
                <w:rtl/>
              </w:rPr>
              <w:t>70</w:t>
            </w:r>
          </w:p>
        </w:tc>
        <w:tc>
          <w:tcPr>
            <w:tcW w:w="2888" w:type="dxa"/>
          </w:tcPr>
          <w:p w14:paraId="7F63CA8C" w14:textId="4C2AC1FE"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1.16 עמוד 19</w:t>
            </w:r>
          </w:p>
        </w:tc>
        <w:tc>
          <w:tcPr>
            <w:tcW w:w="2888" w:type="dxa"/>
          </w:tcPr>
          <w:p w14:paraId="3DE64F2B" w14:textId="42B3811A" w:rsidR="009D68C3" w:rsidRPr="00DB354D" w:rsidRDefault="009D68C3" w:rsidP="009D68C3">
            <w:pPr>
              <w:spacing w:line="360" w:lineRule="auto"/>
              <w:jc w:val="both"/>
              <w:rPr>
                <w:rFonts w:ascii="David" w:hAnsi="David"/>
                <w:sz w:val="24"/>
                <w:rtl/>
              </w:rPr>
            </w:pPr>
            <w:r w:rsidRPr="00DB354D">
              <w:rPr>
                <w:rFonts w:ascii="David" w:hAnsi="David" w:hint="cs"/>
                <w:sz w:val="24"/>
                <w:rtl/>
              </w:rPr>
              <w:t>ביטחון שדה</w:t>
            </w:r>
          </w:p>
        </w:tc>
        <w:tc>
          <w:tcPr>
            <w:tcW w:w="3246" w:type="dxa"/>
          </w:tcPr>
          <w:p w14:paraId="508E4428" w14:textId="75155496" w:rsidR="009D68C3" w:rsidRPr="00DB354D" w:rsidRDefault="009D68C3" w:rsidP="009D68C3">
            <w:pPr>
              <w:spacing w:line="360" w:lineRule="auto"/>
              <w:jc w:val="both"/>
              <w:rPr>
                <w:rFonts w:ascii="David" w:hAnsi="David"/>
                <w:sz w:val="24"/>
                <w:rtl/>
              </w:rPr>
            </w:pPr>
            <w:r w:rsidRPr="00DB354D">
              <w:rPr>
                <w:rFonts w:ascii="David" w:hAnsi="David"/>
                <w:sz w:val="24"/>
                <w:rtl/>
              </w:rPr>
              <w:t>למען הזהירות מבוקש לאשר כי האמור בסעיף יחול לאחר הזכי</w:t>
            </w:r>
            <w:r w:rsidRPr="00DB354D">
              <w:rPr>
                <w:rFonts w:ascii="David" w:hAnsi="David" w:hint="cs"/>
                <w:sz w:val="24"/>
                <w:rtl/>
              </w:rPr>
              <w:t>י</w:t>
            </w:r>
            <w:r w:rsidRPr="00DB354D">
              <w:rPr>
                <w:rFonts w:ascii="David" w:hAnsi="David"/>
                <w:sz w:val="24"/>
                <w:rtl/>
              </w:rPr>
              <w:t xml:space="preserve">ה ולא במועד הגשת ההצעות. </w:t>
            </w:r>
          </w:p>
        </w:tc>
        <w:tc>
          <w:tcPr>
            <w:tcW w:w="4211" w:type="dxa"/>
          </w:tcPr>
          <w:p w14:paraId="7CD98732" w14:textId="7E69B706" w:rsidR="009D68C3" w:rsidRPr="00DB354D" w:rsidRDefault="009D68C3" w:rsidP="009D68C3">
            <w:pPr>
              <w:rPr>
                <w:rFonts w:ascii="David" w:hAnsi="David"/>
                <w:sz w:val="24"/>
                <w:rtl/>
              </w:rPr>
            </w:pPr>
            <w:r w:rsidRPr="00DB354D">
              <w:rPr>
                <w:rFonts w:ascii="David" w:hAnsi="David" w:hint="cs"/>
                <w:sz w:val="24"/>
                <w:rtl/>
              </w:rPr>
              <w:t>האמור בסעיף יחול על הזוכה.</w:t>
            </w:r>
          </w:p>
        </w:tc>
      </w:tr>
      <w:tr w:rsidR="00A56705" w:rsidRPr="00DB354D" w14:paraId="3D26F4B0" w14:textId="77777777" w:rsidTr="00203618">
        <w:tc>
          <w:tcPr>
            <w:tcW w:w="715" w:type="dxa"/>
          </w:tcPr>
          <w:p w14:paraId="562C5C15" w14:textId="62088085" w:rsidR="009D68C3" w:rsidRPr="00DB354D" w:rsidRDefault="009D68C3" w:rsidP="009D68C3">
            <w:pPr>
              <w:rPr>
                <w:rFonts w:ascii="David" w:hAnsi="David"/>
                <w:sz w:val="24"/>
                <w:rtl/>
              </w:rPr>
            </w:pPr>
            <w:r w:rsidRPr="00DB354D">
              <w:rPr>
                <w:rFonts w:ascii="David" w:hAnsi="David"/>
                <w:sz w:val="24"/>
                <w:rtl/>
              </w:rPr>
              <w:t>71</w:t>
            </w:r>
          </w:p>
        </w:tc>
        <w:tc>
          <w:tcPr>
            <w:tcW w:w="2888" w:type="dxa"/>
          </w:tcPr>
          <w:p w14:paraId="7BC8755F" w14:textId="139F62C6"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1.17 עמוד 19</w:t>
            </w:r>
          </w:p>
        </w:tc>
        <w:tc>
          <w:tcPr>
            <w:tcW w:w="2888" w:type="dxa"/>
          </w:tcPr>
          <w:p w14:paraId="400B2ECC" w14:textId="7F617B5D" w:rsidR="009D68C3" w:rsidRPr="00DB354D" w:rsidRDefault="009D68C3" w:rsidP="009D68C3">
            <w:pPr>
              <w:spacing w:line="360" w:lineRule="auto"/>
              <w:jc w:val="both"/>
              <w:rPr>
                <w:rFonts w:ascii="David" w:hAnsi="David"/>
                <w:sz w:val="24"/>
                <w:rtl/>
              </w:rPr>
            </w:pPr>
            <w:r w:rsidRPr="00DB354D">
              <w:rPr>
                <w:rFonts w:ascii="David" w:hAnsi="David" w:hint="cs"/>
                <w:sz w:val="24"/>
                <w:rtl/>
              </w:rPr>
              <w:t>הפעלת פיילוט</w:t>
            </w:r>
          </w:p>
        </w:tc>
        <w:tc>
          <w:tcPr>
            <w:tcW w:w="3246" w:type="dxa"/>
          </w:tcPr>
          <w:p w14:paraId="7ED57355" w14:textId="4E5AEAD7"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למען הזהירות מבוקש לאשר כי הפעלת הפיילוט תהיה בתשלום לספק. </w:t>
            </w:r>
          </w:p>
        </w:tc>
        <w:tc>
          <w:tcPr>
            <w:tcW w:w="4211" w:type="dxa"/>
          </w:tcPr>
          <w:p w14:paraId="083E6274" w14:textId="77777777" w:rsidR="009D68C3" w:rsidRPr="00DB354D" w:rsidRDefault="009D68C3" w:rsidP="009D68C3">
            <w:pPr>
              <w:rPr>
                <w:rFonts w:ascii="David" w:hAnsi="David"/>
                <w:sz w:val="24"/>
                <w:rtl/>
              </w:rPr>
            </w:pPr>
            <w:r w:rsidRPr="00DB354D">
              <w:rPr>
                <w:rFonts w:ascii="David" w:hAnsi="David" w:hint="cs"/>
                <w:sz w:val="24"/>
                <w:rtl/>
              </w:rPr>
              <w:t>מפנה את הספק לראות את נספח ט' ציר הזמן בהיבט מועדי תשלום,</w:t>
            </w:r>
          </w:p>
          <w:p w14:paraId="5DB67EAF" w14:textId="72A5BCE3" w:rsidR="009D68C3" w:rsidRPr="00DB354D" w:rsidRDefault="009D68C3" w:rsidP="009D68C3">
            <w:pPr>
              <w:rPr>
                <w:rFonts w:ascii="David" w:hAnsi="David"/>
                <w:sz w:val="24"/>
                <w:rtl/>
              </w:rPr>
            </w:pPr>
            <w:r w:rsidRPr="00DB354D">
              <w:rPr>
                <w:rFonts w:ascii="David" w:hAnsi="David" w:hint="cs"/>
                <w:sz w:val="24"/>
                <w:rtl/>
              </w:rPr>
              <w:t>בשים לב למוקד חדש,  ואו מוקד ממשיך.</w:t>
            </w:r>
          </w:p>
        </w:tc>
      </w:tr>
      <w:tr w:rsidR="00A56705" w:rsidRPr="00DB354D" w14:paraId="6D77AE8D" w14:textId="77777777" w:rsidTr="00203618">
        <w:tc>
          <w:tcPr>
            <w:tcW w:w="715" w:type="dxa"/>
          </w:tcPr>
          <w:p w14:paraId="1A85DA1C" w14:textId="159558A7" w:rsidR="009D68C3" w:rsidRPr="00DB354D" w:rsidRDefault="009D68C3" w:rsidP="009D68C3">
            <w:pPr>
              <w:rPr>
                <w:rFonts w:ascii="David" w:hAnsi="David"/>
                <w:sz w:val="24"/>
                <w:rtl/>
              </w:rPr>
            </w:pPr>
            <w:r w:rsidRPr="00DB354D">
              <w:rPr>
                <w:rFonts w:ascii="David" w:hAnsi="David"/>
                <w:sz w:val="24"/>
                <w:rtl/>
              </w:rPr>
              <w:t>72</w:t>
            </w:r>
          </w:p>
        </w:tc>
        <w:tc>
          <w:tcPr>
            <w:tcW w:w="2888" w:type="dxa"/>
          </w:tcPr>
          <w:p w14:paraId="057507DE" w14:textId="690238D6"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2.2.1.5 עמוד 24</w:t>
            </w:r>
          </w:p>
        </w:tc>
        <w:tc>
          <w:tcPr>
            <w:tcW w:w="2888" w:type="dxa"/>
          </w:tcPr>
          <w:p w14:paraId="4732B61A" w14:textId="2083998F" w:rsidR="009D68C3" w:rsidRPr="00DB354D" w:rsidRDefault="009D68C3" w:rsidP="009D68C3">
            <w:pPr>
              <w:spacing w:line="360" w:lineRule="auto"/>
              <w:jc w:val="both"/>
              <w:rPr>
                <w:rFonts w:ascii="David" w:hAnsi="David"/>
                <w:sz w:val="24"/>
                <w:rtl/>
              </w:rPr>
            </w:pPr>
            <w:r w:rsidRPr="00DB354D">
              <w:rPr>
                <w:rFonts w:ascii="David" w:hAnsi="David" w:hint="cs"/>
                <w:sz w:val="24"/>
                <w:rtl/>
              </w:rPr>
              <w:t>יעדים ומטרות</w:t>
            </w:r>
          </w:p>
        </w:tc>
        <w:tc>
          <w:tcPr>
            <w:tcW w:w="3246" w:type="dxa"/>
          </w:tcPr>
          <w:p w14:paraId="1C0D134E" w14:textId="63401358"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תידרש מערכת </w:t>
            </w:r>
            <w:r w:rsidRPr="00DB354D">
              <w:rPr>
                <w:rFonts w:ascii="David" w:hAnsi="David"/>
                <w:sz w:val="24"/>
              </w:rPr>
              <w:t>BI</w:t>
            </w:r>
            <w:r w:rsidRPr="00DB354D">
              <w:rPr>
                <w:rFonts w:ascii="David" w:hAnsi="David"/>
                <w:sz w:val="24"/>
                <w:rtl/>
              </w:rPr>
              <w:t xml:space="preserve"> נפרדת? כמה </w:t>
            </w:r>
            <w:proofErr w:type="spellStart"/>
            <w:r w:rsidRPr="00DB354D">
              <w:rPr>
                <w:rFonts w:ascii="David" w:hAnsi="David"/>
                <w:sz w:val="24"/>
                <w:rtl/>
              </w:rPr>
              <w:t>רשיונות</w:t>
            </w:r>
            <w:proofErr w:type="spellEnd"/>
            <w:r w:rsidRPr="00DB354D">
              <w:rPr>
                <w:rFonts w:ascii="David" w:hAnsi="David"/>
                <w:sz w:val="24"/>
                <w:rtl/>
              </w:rPr>
              <w:t xml:space="preserve"> / </w:t>
            </w:r>
            <w:proofErr w:type="spellStart"/>
            <w:r w:rsidRPr="00DB354D">
              <w:rPr>
                <w:rFonts w:ascii="David" w:hAnsi="David"/>
                <w:sz w:val="24"/>
                <w:rtl/>
              </w:rPr>
              <w:t>יוזרים</w:t>
            </w:r>
            <w:proofErr w:type="spellEnd"/>
            <w:r w:rsidRPr="00DB354D">
              <w:rPr>
                <w:rFonts w:ascii="David" w:hAnsi="David"/>
                <w:sz w:val="24"/>
                <w:rtl/>
              </w:rPr>
              <w:t xml:space="preserve"> יידרשו? </w:t>
            </w:r>
          </w:p>
        </w:tc>
        <w:tc>
          <w:tcPr>
            <w:tcW w:w="4211" w:type="dxa"/>
          </w:tcPr>
          <w:p w14:paraId="44B1B950" w14:textId="6CC92AC5" w:rsidR="009D68C3" w:rsidRPr="00DB354D" w:rsidRDefault="009D68C3" w:rsidP="009D68C3">
            <w:pPr>
              <w:rPr>
                <w:rFonts w:ascii="David" w:hAnsi="David"/>
                <w:sz w:val="24"/>
                <w:rtl/>
              </w:rPr>
            </w:pPr>
            <w:r w:rsidRPr="00DB354D">
              <w:rPr>
                <w:rFonts w:ascii="David" w:hAnsi="David" w:hint="cs"/>
                <w:sz w:val="24"/>
                <w:rtl/>
              </w:rPr>
              <w:t xml:space="preserve">מערכת ה </w:t>
            </w:r>
            <w:r w:rsidRPr="00DB354D">
              <w:rPr>
                <w:rFonts w:ascii="David" w:hAnsi="David"/>
                <w:sz w:val="24"/>
              </w:rPr>
              <w:t>BI</w:t>
            </w:r>
            <w:r w:rsidRPr="00DB354D">
              <w:rPr>
                <w:rFonts w:ascii="David" w:hAnsi="David" w:hint="cs"/>
                <w:sz w:val="24"/>
                <w:rtl/>
              </w:rPr>
              <w:t xml:space="preserve"> הינה כחלק ממערכת המידע של הספק שבו הוא מנהל את מערך פניות המוקד, נדרש עד 5 </w:t>
            </w:r>
            <w:proofErr w:type="spellStart"/>
            <w:r w:rsidRPr="00DB354D">
              <w:rPr>
                <w:rFonts w:ascii="David" w:hAnsi="David" w:hint="cs"/>
                <w:sz w:val="24"/>
                <w:rtl/>
              </w:rPr>
              <w:t>יוזרים</w:t>
            </w:r>
            <w:proofErr w:type="spellEnd"/>
            <w:r w:rsidRPr="00DB354D">
              <w:rPr>
                <w:rFonts w:ascii="David" w:hAnsi="David" w:hint="cs"/>
                <w:sz w:val="24"/>
                <w:rtl/>
              </w:rPr>
              <w:t xml:space="preserve"> ברמת מנהל על מנת להפיק מידע </w:t>
            </w:r>
            <w:proofErr w:type="spellStart"/>
            <w:r w:rsidRPr="00DB354D">
              <w:rPr>
                <w:rFonts w:ascii="David" w:hAnsi="David" w:hint="cs"/>
                <w:sz w:val="24"/>
                <w:rtl/>
              </w:rPr>
              <w:t>עיסקי</w:t>
            </w:r>
            <w:proofErr w:type="spellEnd"/>
            <w:r w:rsidRPr="00DB354D">
              <w:rPr>
                <w:rFonts w:ascii="David" w:hAnsi="David" w:hint="cs"/>
                <w:sz w:val="24"/>
                <w:rtl/>
              </w:rPr>
              <w:t xml:space="preserve"> מלא על כלל הארגון.</w:t>
            </w:r>
          </w:p>
          <w:p w14:paraId="3CAA547A" w14:textId="3A7C8865" w:rsidR="009D68C3" w:rsidRPr="00DB354D" w:rsidRDefault="009D68C3" w:rsidP="009D68C3">
            <w:pPr>
              <w:rPr>
                <w:rFonts w:ascii="David" w:hAnsi="David"/>
                <w:sz w:val="24"/>
                <w:rtl/>
              </w:rPr>
            </w:pPr>
            <w:r w:rsidRPr="00DB354D">
              <w:rPr>
                <w:rFonts w:ascii="David" w:hAnsi="David" w:hint="cs"/>
                <w:sz w:val="24"/>
                <w:rtl/>
              </w:rPr>
              <w:t>בנוסף נדרשים עוד כ 150 משתמשים  רגילים במערכות הספק.</w:t>
            </w:r>
          </w:p>
        </w:tc>
      </w:tr>
      <w:tr w:rsidR="00A56705" w:rsidRPr="00DB354D" w14:paraId="17688248" w14:textId="77777777" w:rsidTr="00203618">
        <w:tc>
          <w:tcPr>
            <w:tcW w:w="715" w:type="dxa"/>
          </w:tcPr>
          <w:p w14:paraId="23703615" w14:textId="6C5B1598" w:rsidR="009D68C3" w:rsidRPr="00DB354D" w:rsidRDefault="009D68C3" w:rsidP="009D68C3">
            <w:pPr>
              <w:rPr>
                <w:rFonts w:ascii="David" w:hAnsi="David"/>
                <w:sz w:val="24"/>
                <w:rtl/>
              </w:rPr>
            </w:pPr>
            <w:r w:rsidRPr="00DB354D">
              <w:rPr>
                <w:rFonts w:ascii="David" w:hAnsi="David"/>
                <w:sz w:val="24"/>
                <w:rtl/>
              </w:rPr>
              <w:t>73</w:t>
            </w:r>
          </w:p>
        </w:tc>
        <w:tc>
          <w:tcPr>
            <w:tcW w:w="2888" w:type="dxa"/>
          </w:tcPr>
          <w:p w14:paraId="47D45468" w14:textId="36DD6E18"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2.3.1 עמוד 24</w:t>
            </w:r>
          </w:p>
        </w:tc>
        <w:tc>
          <w:tcPr>
            <w:tcW w:w="2888" w:type="dxa"/>
          </w:tcPr>
          <w:p w14:paraId="05C30917" w14:textId="344D428C" w:rsidR="009D68C3" w:rsidRPr="00DB354D" w:rsidRDefault="009D68C3" w:rsidP="009D68C3">
            <w:pPr>
              <w:spacing w:line="360" w:lineRule="auto"/>
              <w:jc w:val="both"/>
              <w:rPr>
                <w:rFonts w:ascii="David" w:hAnsi="David"/>
                <w:sz w:val="24"/>
                <w:rtl/>
              </w:rPr>
            </w:pPr>
            <w:r w:rsidRPr="00DB354D">
              <w:rPr>
                <w:rFonts w:ascii="David" w:hAnsi="David" w:hint="cs"/>
                <w:sz w:val="24"/>
                <w:rtl/>
              </w:rPr>
              <w:t>אופק זמן</w:t>
            </w:r>
          </w:p>
        </w:tc>
        <w:tc>
          <w:tcPr>
            <w:tcW w:w="3246" w:type="dxa"/>
          </w:tcPr>
          <w:p w14:paraId="22D79BF9" w14:textId="2C331320"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תחילת העבודה צריכה להיות מיום ההודעה על זכייה במכרז ולא מיום פרסום המכרז. </w:t>
            </w:r>
          </w:p>
        </w:tc>
        <w:tc>
          <w:tcPr>
            <w:tcW w:w="4211" w:type="dxa"/>
          </w:tcPr>
          <w:p w14:paraId="448758DA" w14:textId="62334420" w:rsidR="009D68C3" w:rsidRPr="00DB354D" w:rsidRDefault="009D68C3" w:rsidP="009D68C3">
            <w:pPr>
              <w:rPr>
                <w:rFonts w:ascii="David" w:hAnsi="David"/>
                <w:sz w:val="24"/>
                <w:rtl/>
              </w:rPr>
            </w:pPr>
            <w:r w:rsidRPr="00DB354D">
              <w:rPr>
                <w:rFonts w:hint="cs"/>
                <w:rtl/>
              </w:rPr>
              <w:t>הבקשה מתקבלת. הסעיף תוקן כך שתחילת העבודה תהיה תוך 7 ימים מיום החתימה על ההסכם וקבלת הזמנת רכש חתומה, המאוחר מביניהם.</w:t>
            </w:r>
          </w:p>
        </w:tc>
      </w:tr>
      <w:tr w:rsidR="00A56705" w:rsidRPr="00DB354D" w14:paraId="148BE607" w14:textId="77777777" w:rsidTr="00203618">
        <w:tc>
          <w:tcPr>
            <w:tcW w:w="715" w:type="dxa"/>
          </w:tcPr>
          <w:p w14:paraId="1F5ACAE4" w14:textId="43C787B0" w:rsidR="009D68C3" w:rsidRPr="00DB354D" w:rsidRDefault="009D68C3" w:rsidP="009D68C3">
            <w:pPr>
              <w:rPr>
                <w:rFonts w:ascii="David" w:hAnsi="David"/>
                <w:sz w:val="24"/>
                <w:rtl/>
              </w:rPr>
            </w:pPr>
            <w:r w:rsidRPr="00DB354D">
              <w:rPr>
                <w:rFonts w:ascii="David" w:hAnsi="David"/>
                <w:sz w:val="24"/>
                <w:rtl/>
              </w:rPr>
              <w:t>74</w:t>
            </w:r>
          </w:p>
        </w:tc>
        <w:tc>
          <w:tcPr>
            <w:tcW w:w="2888" w:type="dxa"/>
          </w:tcPr>
          <w:p w14:paraId="2B29C78D" w14:textId="3AA6772D"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2.4.2.3 עמוד 26</w:t>
            </w:r>
          </w:p>
        </w:tc>
        <w:tc>
          <w:tcPr>
            <w:tcW w:w="2888" w:type="dxa"/>
          </w:tcPr>
          <w:p w14:paraId="790D5A2A" w14:textId="6B971196" w:rsidR="009D68C3" w:rsidRPr="00DB354D" w:rsidRDefault="009D68C3" w:rsidP="009D68C3">
            <w:pPr>
              <w:spacing w:line="360" w:lineRule="auto"/>
              <w:jc w:val="both"/>
              <w:rPr>
                <w:rFonts w:ascii="David" w:hAnsi="David"/>
                <w:sz w:val="24"/>
                <w:rtl/>
              </w:rPr>
            </w:pPr>
            <w:r w:rsidRPr="00DB354D">
              <w:rPr>
                <w:rFonts w:hint="cs"/>
                <w:rtl/>
              </w:rPr>
              <w:t>התפלגות שיחות  נכנסות</w:t>
            </w:r>
          </w:p>
        </w:tc>
        <w:tc>
          <w:tcPr>
            <w:tcW w:w="3246" w:type="dxa"/>
          </w:tcPr>
          <w:p w14:paraId="79265249" w14:textId="3E718BA4"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מה סיבת הירידה החדה באחוז המענה החל בינואר 2024? </w:t>
            </w:r>
          </w:p>
        </w:tc>
        <w:tc>
          <w:tcPr>
            <w:tcW w:w="4211" w:type="dxa"/>
          </w:tcPr>
          <w:p w14:paraId="4E2FA2F8" w14:textId="63C9703E" w:rsidR="009D68C3" w:rsidRPr="00DB354D" w:rsidRDefault="009D68C3" w:rsidP="009D68C3">
            <w:pPr>
              <w:rPr>
                <w:rFonts w:ascii="David" w:hAnsi="David"/>
                <w:sz w:val="24"/>
                <w:rtl/>
              </w:rPr>
            </w:pPr>
            <w:r w:rsidRPr="00DB354D">
              <w:rPr>
                <w:rFonts w:ascii="David" w:hAnsi="David" w:hint="cs"/>
                <w:sz w:val="24"/>
                <w:rtl/>
              </w:rPr>
              <w:t>בינואר 2024, הפעיל המזמין שיטת רישום חדשה אפליקציה י</w:t>
            </w:r>
            <w:r w:rsidR="00B11157" w:rsidRPr="00DB354D">
              <w:rPr>
                <w:rFonts w:ascii="David" w:hAnsi="David" w:hint="cs"/>
                <w:sz w:val="24"/>
                <w:rtl/>
              </w:rPr>
              <w:t>י</w:t>
            </w:r>
            <w:r w:rsidRPr="00DB354D">
              <w:rPr>
                <w:rFonts w:ascii="David" w:hAnsi="David" w:hint="cs"/>
                <w:sz w:val="24"/>
                <w:rtl/>
              </w:rPr>
              <w:t>עודית, שגרמה למשתמשים רבים לפנות למוקד, עקב תקלה טכנית באפליקציה.</w:t>
            </w:r>
          </w:p>
        </w:tc>
      </w:tr>
      <w:tr w:rsidR="00A56705" w:rsidRPr="00DB354D" w14:paraId="160A83AD" w14:textId="77777777" w:rsidTr="00203618">
        <w:tc>
          <w:tcPr>
            <w:tcW w:w="715" w:type="dxa"/>
          </w:tcPr>
          <w:p w14:paraId="56045D87" w14:textId="0AC41181" w:rsidR="009D68C3" w:rsidRPr="00DB354D" w:rsidRDefault="009D68C3" w:rsidP="009D68C3">
            <w:pPr>
              <w:rPr>
                <w:rFonts w:ascii="David" w:hAnsi="David"/>
                <w:sz w:val="24"/>
                <w:rtl/>
              </w:rPr>
            </w:pPr>
            <w:r w:rsidRPr="00DB354D">
              <w:rPr>
                <w:rFonts w:ascii="David" w:hAnsi="David"/>
                <w:sz w:val="24"/>
                <w:rtl/>
              </w:rPr>
              <w:t>75</w:t>
            </w:r>
          </w:p>
        </w:tc>
        <w:tc>
          <w:tcPr>
            <w:tcW w:w="2888" w:type="dxa"/>
          </w:tcPr>
          <w:p w14:paraId="544DEF38" w14:textId="27BED0D1"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3.1.2 עמוד 31</w:t>
            </w:r>
          </w:p>
        </w:tc>
        <w:tc>
          <w:tcPr>
            <w:tcW w:w="2888" w:type="dxa"/>
          </w:tcPr>
          <w:p w14:paraId="6A166F9D" w14:textId="70BE17B8" w:rsidR="009D68C3" w:rsidRPr="00DB354D" w:rsidRDefault="009D68C3" w:rsidP="009D68C3">
            <w:pPr>
              <w:spacing w:line="360" w:lineRule="auto"/>
              <w:jc w:val="both"/>
              <w:rPr>
                <w:rFonts w:ascii="David" w:hAnsi="David"/>
                <w:sz w:val="24"/>
                <w:rtl/>
              </w:rPr>
            </w:pPr>
            <w:r w:rsidRPr="00DB354D">
              <w:rPr>
                <w:rFonts w:ascii="David" w:hAnsi="David" w:hint="cs"/>
                <w:sz w:val="24"/>
                <w:rtl/>
              </w:rPr>
              <w:t>הפעלת המוקד</w:t>
            </w:r>
          </w:p>
        </w:tc>
        <w:tc>
          <w:tcPr>
            <w:tcW w:w="3246" w:type="dxa"/>
          </w:tcPr>
          <w:p w14:paraId="0084ECB9" w14:textId="2506E454"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נדרש להתאים את כל התקופות המנויות במכרז ללוח זמנים אחיד שיתכתב גם עם התקופות המופיעות בטופס הצעת המחיר. אחרת לא ניתן להגדיר במדויק את אופן ההקמה וההתחשבנות. </w:t>
            </w:r>
          </w:p>
        </w:tc>
        <w:tc>
          <w:tcPr>
            <w:tcW w:w="4211" w:type="dxa"/>
          </w:tcPr>
          <w:p w14:paraId="5302202F" w14:textId="77777777" w:rsidR="009D68C3" w:rsidRPr="00DB354D" w:rsidRDefault="009D68C3" w:rsidP="009D68C3">
            <w:pPr>
              <w:rPr>
                <w:rFonts w:ascii="David" w:hAnsi="David"/>
                <w:sz w:val="24"/>
                <w:rtl/>
              </w:rPr>
            </w:pPr>
            <w:r w:rsidRPr="00DB354D">
              <w:rPr>
                <w:rFonts w:ascii="David" w:hAnsi="David" w:hint="cs"/>
                <w:sz w:val="24"/>
                <w:rtl/>
              </w:rPr>
              <w:t xml:space="preserve">בנספח </w:t>
            </w:r>
            <w:proofErr w:type="spellStart"/>
            <w:r w:rsidRPr="00DB354D">
              <w:rPr>
                <w:rFonts w:ascii="David" w:hAnsi="David" w:hint="cs"/>
                <w:sz w:val="24"/>
                <w:rtl/>
              </w:rPr>
              <w:t>יט</w:t>
            </w:r>
            <w:proofErr w:type="spellEnd"/>
            <w:r w:rsidRPr="00DB354D">
              <w:rPr>
                <w:rFonts w:ascii="David" w:hAnsi="David" w:hint="cs"/>
                <w:sz w:val="24"/>
                <w:rtl/>
              </w:rPr>
              <w:t>' מופיע ציר הזמן באופן ברור המסביר את מועדי התשלום לשנה הראשונה, וכן את סכום כל אבן דרך.</w:t>
            </w:r>
          </w:p>
          <w:p w14:paraId="3691665C" w14:textId="77777777" w:rsidR="009D68C3" w:rsidRPr="00DB354D" w:rsidRDefault="009D68C3" w:rsidP="009D68C3">
            <w:pPr>
              <w:rPr>
                <w:rFonts w:ascii="David" w:hAnsi="David"/>
                <w:sz w:val="24"/>
                <w:rtl/>
              </w:rPr>
            </w:pPr>
            <w:r w:rsidRPr="00DB354D">
              <w:rPr>
                <w:rFonts w:ascii="David" w:hAnsi="David" w:hint="cs"/>
                <w:sz w:val="24"/>
                <w:rtl/>
              </w:rPr>
              <w:t>הסיבה המרכזית לנושא זה , הינו מוקד ממשיך, ואו מוקד חדש. שלכל אחד מהם יהיו תהליכי הטמעה שונים.</w:t>
            </w:r>
          </w:p>
          <w:p w14:paraId="067A1F2C" w14:textId="5CC8AE60" w:rsidR="009D68C3" w:rsidRPr="00DB354D" w:rsidRDefault="009D68C3" w:rsidP="009D68C3">
            <w:pPr>
              <w:rPr>
                <w:rFonts w:ascii="David" w:hAnsi="David" w:cstheme="minorBidi"/>
                <w:sz w:val="24"/>
                <w:rtl/>
                <w:lang w:bidi="ar-AE"/>
              </w:rPr>
            </w:pPr>
          </w:p>
        </w:tc>
      </w:tr>
      <w:tr w:rsidR="00A56705" w:rsidRPr="00DB354D" w14:paraId="167D629A" w14:textId="77777777" w:rsidTr="00203618">
        <w:tc>
          <w:tcPr>
            <w:tcW w:w="715" w:type="dxa"/>
          </w:tcPr>
          <w:p w14:paraId="2C6A34A9" w14:textId="1837B5A1" w:rsidR="009D68C3" w:rsidRPr="00DB354D" w:rsidRDefault="009D68C3" w:rsidP="009D68C3">
            <w:pPr>
              <w:rPr>
                <w:rFonts w:ascii="David" w:hAnsi="David"/>
                <w:sz w:val="24"/>
                <w:rtl/>
              </w:rPr>
            </w:pPr>
            <w:r w:rsidRPr="00DB354D">
              <w:rPr>
                <w:rFonts w:ascii="David" w:hAnsi="David"/>
                <w:sz w:val="24"/>
                <w:rtl/>
              </w:rPr>
              <w:lastRenderedPageBreak/>
              <w:t>76</w:t>
            </w:r>
          </w:p>
        </w:tc>
        <w:tc>
          <w:tcPr>
            <w:tcW w:w="2888" w:type="dxa"/>
          </w:tcPr>
          <w:p w14:paraId="225B431B" w14:textId="0C810BBC"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3.1.2.6 עמוד 32</w:t>
            </w:r>
          </w:p>
        </w:tc>
        <w:tc>
          <w:tcPr>
            <w:tcW w:w="2888" w:type="dxa"/>
          </w:tcPr>
          <w:p w14:paraId="2646B5DF" w14:textId="68796BE2" w:rsidR="009D68C3" w:rsidRPr="00DB354D" w:rsidRDefault="009D68C3" w:rsidP="009D68C3">
            <w:pPr>
              <w:spacing w:line="360" w:lineRule="auto"/>
              <w:jc w:val="both"/>
              <w:rPr>
                <w:rFonts w:ascii="David" w:hAnsi="David"/>
                <w:sz w:val="24"/>
                <w:rtl/>
              </w:rPr>
            </w:pPr>
            <w:r w:rsidRPr="00DB354D">
              <w:rPr>
                <w:rFonts w:ascii="David" w:hAnsi="David" w:hint="cs"/>
                <w:sz w:val="24"/>
                <w:rtl/>
              </w:rPr>
              <w:t>הפעלת המוקד</w:t>
            </w:r>
          </w:p>
        </w:tc>
        <w:tc>
          <w:tcPr>
            <w:tcW w:w="3246" w:type="dxa"/>
          </w:tcPr>
          <w:p w14:paraId="0173036F" w14:textId="14722483"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הדרישה להוספת 50 שירותים חדשים אינה סבירה. מבוקש להפחית ל-10. </w:t>
            </w:r>
          </w:p>
        </w:tc>
        <w:tc>
          <w:tcPr>
            <w:tcW w:w="4211" w:type="dxa"/>
          </w:tcPr>
          <w:p w14:paraId="388AFD84" w14:textId="77777777" w:rsidR="009D68C3" w:rsidRPr="00DB354D" w:rsidRDefault="009D68C3" w:rsidP="009D68C3">
            <w:pPr>
              <w:rPr>
                <w:rFonts w:ascii="David" w:hAnsi="David"/>
                <w:sz w:val="24"/>
                <w:rtl/>
              </w:rPr>
            </w:pPr>
            <w:r w:rsidRPr="00DB354D">
              <w:rPr>
                <w:rFonts w:ascii="David" w:hAnsi="David" w:hint="cs"/>
                <w:sz w:val="24"/>
                <w:rtl/>
              </w:rPr>
              <w:t>אין שינוי ממסמכי המכרז.</w:t>
            </w:r>
          </w:p>
          <w:p w14:paraId="34575C51" w14:textId="3567686E" w:rsidR="009D68C3" w:rsidRPr="00DB354D" w:rsidRDefault="00F74EEF" w:rsidP="009D68C3">
            <w:pPr>
              <w:rPr>
                <w:rFonts w:ascii="David" w:hAnsi="David"/>
                <w:sz w:val="24"/>
                <w:rtl/>
              </w:rPr>
            </w:pPr>
            <w:r w:rsidRPr="00DB354D">
              <w:rPr>
                <w:rFonts w:ascii="David" w:hAnsi="David" w:hint="cs"/>
                <w:sz w:val="24"/>
                <w:rtl/>
              </w:rPr>
              <w:t xml:space="preserve">כיום </w:t>
            </w:r>
            <w:proofErr w:type="spellStart"/>
            <w:r w:rsidRPr="00DB354D">
              <w:rPr>
                <w:rFonts w:ascii="David" w:hAnsi="David" w:hint="cs"/>
                <w:sz w:val="24"/>
                <w:rtl/>
              </w:rPr>
              <w:t>המינהל</w:t>
            </w:r>
            <w:proofErr w:type="spellEnd"/>
            <w:r w:rsidRPr="00DB354D">
              <w:rPr>
                <w:rFonts w:ascii="David" w:hAnsi="David" w:hint="cs"/>
                <w:sz w:val="24"/>
                <w:rtl/>
              </w:rPr>
              <w:t xml:space="preserve"> נותן מענה למאות תחומ</w:t>
            </w:r>
            <w:r w:rsidR="008163CA" w:rsidRPr="00DB354D">
              <w:rPr>
                <w:rFonts w:ascii="David" w:hAnsi="David" w:hint="cs"/>
                <w:sz w:val="24"/>
                <w:rtl/>
              </w:rPr>
              <w:t>ים, והוא מבקש לשמור לעצמו את הזכות להוסיף תחומי פעילות נוספים בהתאם לנדרש.</w:t>
            </w:r>
          </w:p>
        </w:tc>
      </w:tr>
      <w:tr w:rsidR="00A56705" w:rsidRPr="00DB354D" w14:paraId="08E76291" w14:textId="77777777" w:rsidTr="00203618">
        <w:tc>
          <w:tcPr>
            <w:tcW w:w="715" w:type="dxa"/>
          </w:tcPr>
          <w:p w14:paraId="633C5E62" w14:textId="1E81D68F" w:rsidR="009D68C3" w:rsidRPr="00DB354D" w:rsidRDefault="009D68C3" w:rsidP="009D68C3">
            <w:pPr>
              <w:rPr>
                <w:rFonts w:ascii="David" w:hAnsi="David"/>
                <w:sz w:val="24"/>
                <w:rtl/>
              </w:rPr>
            </w:pPr>
            <w:r w:rsidRPr="00DB354D">
              <w:rPr>
                <w:rFonts w:ascii="David" w:hAnsi="David"/>
                <w:sz w:val="24"/>
                <w:rtl/>
              </w:rPr>
              <w:t>77</w:t>
            </w:r>
          </w:p>
        </w:tc>
        <w:tc>
          <w:tcPr>
            <w:tcW w:w="2888" w:type="dxa"/>
          </w:tcPr>
          <w:p w14:paraId="626DED6C" w14:textId="4C4A1CDA"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3.1.3.2.6 עמוד 32</w:t>
            </w:r>
          </w:p>
        </w:tc>
        <w:tc>
          <w:tcPr>
            <w:tcW w:w="2888" w:type="dxa"/>
          </w:tcPr>
          <w:p w14:paraId="2C0966AF" w14:textId="7A80FB13" w:rsidR="009D68C3" w:rsidRPr="00DB354D" w:rsidRDefault="009D68C3" w:rsidP="009D68C3">
            <w:pPr>
              <w:spacing w:line="360" w:lineRule="auto"/>
              <w:jc w:val="both"/>
              <w:rPr>
                <w:rFonts w:ascii="David" w:hAnsi="David"/>
                <w:sz w:val="24"/>
                <w:rtl/>
              </w:rPr>
            </w:pPr>
            <w:r w:rsidRPr="00DB354D">
              <w:rPr>
                <w:rFonts w:ascii="David" w:hAnsi="David" w:hint="cs"/>
                <w:sz w:val="24"/>
                <w:rtl/>
              </w:rPr>
              <w:t>ניהול והפעלת מוקד שירות</w:t>
            </w:r>
          </w:p>
        </w:tc>
        <w:tc>
          <w:tcPr>
            <w:tcW w:w="3246" w:type="dxa"/>
          </w:tcPr>
          <w:p w14:paraId="1DFDD325" w14:textId="79EF7FB1"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האתר קיים? אם כן – האם הקוד והדומיין יועברו לספק החדש? אם לא – האם האחריות הקמת האתר מוטלות  על הספק ועל חשבונו? </w:t>
            </w:r>
          </w:p>
        </w:tc>
        <w:tc>
          <w:tcPr>
            <w:tcW w:w="4211" w:type="dxa"/>
          </w:tcPr>
          <w:p w14:paraId="2D9A0610" w14:textId="0F5477A5" w:rsidR="009D68C3" w:rsidRPr="00DB354D" w:rsidRDefault="009D68C3" w:rsidP="009D68C3">
            <w:pPr>
              <w:rPr>
                <w:rFonts w:ascii="David" w:hAnsi="David"/>
                <w:sz w:val="24"/>
                <w:rtl/>
              </w:rPr>
            </w:pPr>
            <w:r w:rsidRPr="00DB354D">
              <w:rPr>
                <w:rFonts w:ascii="David" w:hAnsi="David" w:hint="cs"/>
                <w:sz w:val="24"/>
                <w:rtl/>
              </w:rPr>
              <w:t xml:space="preserve">אתר ארגוני של </w:t>
            </w:r>
            <w:proofErr w:type="spellStart"/>
            <w:r w:rsidRPr="00DB354D">
              <w:rPr>
                <w:rFonts w:ascii="David" w:hAnsi="David" w:hint="cs"/>
                <w:sz w:val="24"/>
                <w:rtl/>
              </w:rPr>
              <w:t>מתפ"ש</w:t>
            </w:r>
            <w:proofErr w:type="spellEnd"/>
            <w:r w:rsidRPr="00DB354D">
              <w:rPr>
                <w:rFonts w:ascii="David" w:hAnsi="David" w:hint="cs"/>
                <w:sz w:val="24"/>
                <w:rtl/>
              </w:rPr>
              <w:t xml:space="preserve">,  תחזוקתו הינה באחריות </w:t>
            </w:r>
            <w:proofErr w:type="spellStart"/>
            <w:r w:rsidRPr="00DB354D">
              <w:rPr>
                <w:rFonts w:ascii="David" w:hAnsi="David" w:hint="cs"/>
                <w:sz w:val="24"/>
                <w:rtl/>
              </w:rPr>
              <w:t>המתפ"ש</w:t>
            </w:r>
            <w:proofErr w:type="spellEnd"/>
            <w:r w:rsidRPr="00DB354D">
              <w:rPr>
                <w:rFonts w:ascii="David" w:hAnsi="David" w:hint="cs"/>
                <w:sz w:val="24"/>
                <w:rtl/>
              </w:rPr>
              <w:t>- ענף חדשנות ודיגיטל.</w:t>
            </w:r>
          </w:p>
        </w:tc>
      </w:tr>
      <w:tr w:rsidR="00A56705" w:rsidRPr="00DB354D" w14:paraId="5DC6826D" w14:textId="77777777" w:rsidTr="00203618">
        <w:tc>
          <w:tcPr>
            <w:tcW w:w="715" w:type="dxa"/>
          </w:tcPr>
          <w:p w14:paraId="2FBD047B" w14:textId="03F000E4" w:rsidR="009D68C3" w:rsidRPr="00DB354D" w:rsidRDefault="009D68C3" w:rsidP="009D68C3">
            <w:pPr>
              <w:rPr>
                <w:rFonts w:ascii="David" w:hAnsi="David"/>
                <w:sz w:val="24"/>
                <w:rtl/>
              </w:rPr>
            </w:pPr>
            <w:r w:rsidRPr="00DB354D">
              <w:rPr>
                <w:rFonts w:ascii="David" w:hAnsi="David"/>
                <w:sz w:val="24"/>
                <w:rtl/>
              </w:rPr>
              <w:t>78</w:t>
            </w:r>
          </w:p>
        </w:tc>
        <w:tc>
          <w:tcPr>
            <w:tcW w:w="2888" w:type="dxa"/>
          </w:tcPr>
          <w:p w14:paraId="6B67123F" w14:textId="79D906B2"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3.1.3.2.9 עמוד 32</w:t>
            </w:r>
          </w:p>
        </w:tc>
        <w:tc>
          <w:tcPr>
            <w:tcW w:w="2888" w:type="dxa"/>
          </w:tcPr>
          <w:p w14:paraId="1ECB9821" w14:textId="31AE7450" w:rsidR="009D68C3" w:rsidRPr="00DB354D" w:rsidRDefault="009D68C3" w:rsidP="009D68C3">
            <w:pPr>
              <w:spacing w:line="360" w:lineRule="auto"/>
              <w:jc w:val="both"/>
              <w:rPr>
                <w:rFonts w:ascii="David" w:hAnsi="David"/>
                <w:sz w:val="24"/>
                <w:rtl/>
              </w:rPr>
            </w:pPr>
            <w:r w:rsidRPr="00DB354D">
              <w:rPr>
                <w:rFonts w:ascii="David" w:hAnsi="David" w:hint="cs"/>
                <w:sz w:val="24"/>
                <w:rtl/>
              </w:rPr>
              <w:t>ניהול והפעלת מוקד שירות</w:t>
            </w:r>
          </w:p>
        </w:tc>
        <w:tc>
          <w:tcPr>
            <w:tcW w:w="3246" w:type="dxa"/>
          </w:tcPr>
          <w:p w14:paraId="0161B82E" w14:textId="74029BCA" w:rsidR="009D68C3" w:rsidRPr="00DB354D" w:rsidRDefault="009D68C3" w:rsidP="009D68C3">
            <w:pPr>
              <w:spacing w:line="360" w:lineRule="auto"/>
              <w:jc w:val="both"/>
              <w:rPr>
                <w:rFonts w:ascii="David" w:hAnsi="David"/>
                <w:sz w:val="24"/>
                <w:rtl/>
              </w:rPr>
            </w:pPr>
            <w:r w:rsidRPr="00DB354D">
              <w:rPr>
                <w:rFonts w:ascii="David" w:hAnsi="David"/>
                <w:sz w:val="24"/>
                <w:rtl/>
              </w:rPr>
              <w:t>מבוקש להבהיר כי הספק לא י</w:t>
            </w:r>
            <w:r w:rsidRPr="00DB354D">
              <w:rPr>
                <w:rFonts w:ascii="David" w:hAnsi="David" w:hint="cs"/>
                <w:sz w:val="24"/>
                <w:rtl/>
              </w:rPr>
              <w:t>י</w:t>
            </w:r>
            <w:r w:rsidRPr="00DB354D">
              <w:rPr>
                <w:rFonts w:ascii="David" w:hAnsi="David"/>
                <w:sz w:val="24"/>
                <w:rtl/>
              </w:rPr>
              <w:t xml:space="preserve">דרש לספק פתרון גביה / סליקה אלא לסייע בלבד לפונה. </w:t>
            </w:r>
          </w:p>
        </w:tc>
        <w:tc>
          <w:tcPr>
            <w:tcW w:w="4211" w:type="dxa"/>
          </w:tcPr>
          <w:p w14:paraId="656CD49E" w14:textId="77777777" w:rsidR="009D68C3" w:rsidRPr="00DB354D" w:rsidRDefault="009D68C3" w:rsidP="009D68C3">
            <w:pPr>
              <w:rPr>
                <w:rFonts w:ascii="David" w:hAnsi="David"/>
                <w:sz w:val="24"/>
                <w:rtl/>
              </w:rPr>
            </w:pPr>
            <w:r w:rsidRPr="00DB354D">
              <w:rPr>
                <w:rFonts w:ascii="David" w:hAnsi="David" w:hint="cs"/>
                <w:sz w:val="24"/>
                <w:rtl/>
              </w:rPr>
              <w:t>הספק אינו נדרש לבצע פתרון גביה וסליקה.</w:t>
            </w:r>
          </w:p>
          <w:p w14:paraId="1CE379DB" w14:textId="57246A21" w:rsidR="009D68C3" w:rsidRPr="00DB354D" w:rsidRDefault="009D68C3" w:rsidP="009D68C3">
            <w:pPr>
              <w:rPr>
                <w:rFonts w:ascii="David" w:hAnsi="David"/>
                <w:sz w:val="24"/>
                <w:rtl/>
              </w:rPr>
            </w:pPr>
            <w:r w:rsidRPr="00DB354D">
              <w:rPr>
                <w:rFonts w:ascii="David" w:hAnsi="David" w:hint="cs"/>
                <w:sz w:val="24"/>
                <w:rtl/>
              </w:rPr>
              <w:t>הספק נדרש לסייע לפונים בהדרכה על אופן התשלום באתרים ממשלתיים.</w:t>
            </w:r>
          </w:p>
        </w:tc>
      </w:tr>
      <w:tr w:rsidR="00A56705" w:rsidRPr="00DB354D" w14:paraId="1194AAA1" w14:textId="77777777" w:rsidTr="00203618">
        <w:tc>
          <w:tcPr>
            <w:tcW w:w="715" w:type="dxa"/>
          </w:tcPr>
          <w:p w14:paraId="238679F6" w14:textId="354FC15B" w:rsidR="009D68C3" w:rsidRPr="00DB354D" w:rsidRDefault="009D68C3" w:rsidP="009D68C3">
            <w:pPr>
              <w:rPr>
                <w:rFonts w:ascii="David" w:hAnsi="David"/>
                <w:sz w:val="24"/>
                <w:rtl/>
              </w:rPr>
            </w:pPr>
            <w:r w:rsidRPr="00DB354D">
              <w:rPr>
                <w:rFonts w:ascii="David" w:hAnsi="David"/>
                <w:sz w:val="24"/>
                <w:rtl/>
              </w:rPr>
              <w:t>79</w:t>
            </w:r>
          </w:p>
        </w:tc>
        <w:tc>
          <w:tcPr>
            <w:tcW w:w="2888" w:type="dxa"/>
          </w:tcPr>
          <w:p w14:paraId="6A21AC09" w14:textId="637C60DB"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3.1.3.3.9 עמוד 32</w:t>
            </w:r>
          </w:p>
        </w:tc>
        <w:tc>
          <w:tcPr>
            <w:tcW w:w="2888" w:type="dxa"/>
          </w:tcPr>
          <w:p w14:paraId="1B312448" w14:textId="12F18892" w:rsidR="009D68C3" w:rsidRPr="00DB354D" w:rsidRDefault="009D68C3" w:rsidP="009D68C3">
            <w:pPr>
              <w:spacing w:line="360" w:lineRule="auto"/>
              <w:jc w:val="both"/>
              <w:rPr>
                <w:rFonts w:ascii="David" w:hAnsi="David"/>
                <w:sz w:val="24"/>
                <w:rtl/>
              </w:rPr>
            </w:pPr>
            <w:r w:rsidRPr="00DB354D">
              <w:rPr>
                <w:rFonts w:ascii="David" w:hAnsi="David" w:hint="cs"/>
                <w:sz w:val="24"/>
                <w:rtl/>
              </w:rPr>
              <w:t>ניהול והפעלת מוקד שירות</w:t>
            </w:r>
          </w:p>
        </w:tc>
        <w:tc>
          <w:tcPr>
            <w:tcW w:w="3246" w:type="dxa"/>
          </w:tcPr>
          <w:p w14:paraId="790192CD" w14:textId="231F8334"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מודל התמחור במכרז מחייב את המציעים לתמחר במועד הגשת ההצעות את מלוא ההוצאות הצפויות בשלב הביצוע. על כן לא ניתן להותיר רכיב זה בספק. יש להבהיר האם נדרש המציע לתמחר את עלות הרכיב בהצעתו אם לאו. </w:t>
            </w:r>
          </w:p>
        </w:tc>
        <w:tc>
          <w:tcPr>
            <w:tcW w:w="4211" w:type="dxa"/>
          </w:tcPr>
          <w:p w14:paraId="4C69CAC4" w14:textId="3931DDCE" w:rsidR="009D68C3" w:rsidRPr="00DB354D" w:rsidRDefault="009D68C3" w:rsidP="009D68C3">
            <w:pPr>
              <w:rPr>
                <w:rFonts w:ascii="David" w:hAnsi="David"/>
                <w:sz w:val="24"/>
                <w:rtl/>
              </w:rPr>
            </w:pPr>
            <w:r w:rsidRPr="00DB354D">
              <w:rPr>
                <w:rFonts w:ascii="David" w:hAnsi="David" w:hint="cs"/>
                <w:sz w:val="24"/>
                <w:rtl/>
              </w:rPr>
              <w:t>המציע אינו נדרש לתמחר מערכת לניהול תורים.</w:t>
            </w:r>
          </w:p>
        </w:tc>
      </w:tr>
      <w:tr w:rsidR="00A56705" w:rsidRPr="00DB354D" w14:paraId="16974C6F" w14:textId="77777777" w:rsidTr="00203618">
        <w:tc>
          <w:tcPr>
            <w:tcW w:w="715" w:type="dxa"/>
          </w:tcPr>
          <w:p w14:paraId="0F62ABC5" w14:textId="1E911B62" w:rsidR="009D68C3" w:rsidRPr="00DB354D" w:rsidRDefault="009D68C3" w:rsidP="009D68C3">
            <w:pPr>
              <w:rPr>
                <w:rFonts w:ascii="David" w:hAnsi="David"/>
                <w:sz w:val="24"/>
                <w:rtl/>
              </w:rPr>
            </w:pPr>
            <w:r w:rsidRPr="00DB354D">
              <w:rPr>
                <w:rFonts w:ascii="David" w:hAnsi="David"/>
                <w:sz w:val="24"/>
                <w:rtl/>
              </w:rPr>
              <w:t>80</w:t>
            </w:r>
          </w:p>
        </w:tc>
        <w:tc>
          <w:tcPr>
            <w:tcW w:w="2888" w:type="dxa"/>
          </w:tcPr>
          <w:p w14:paraId="2985BFE3" w14:textId="710A051D"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3.1.3.4.5 עמוד 33</w:t>
            </w:r>
          </w:p>
        </w:tc>
        <w:tc>
          <w:tcPr>
            <w:tcW w:w="2888" w:type="dxa"/>
          </w:tcPr>
          <w:p w14:paraId="43756997" w14:textId="5BBEEB49" w:rsidR="009D68C3" w:rsidRPr="00DB354D" w:rsidRDefault="009D68C3" w:rsidP="009D68C3">
            <w:pPr>
              <w:spacing w:line="360" w:lineRule="auto"/>
              <w:jc w:val="both"/>
              <w:rPr>
                <w:rFonts w:ascii="David" w:hAnsi="David"/>
                <w:sz w:val="24"/>
                <w:rtl/>
              </w:rPr>
            </w:pPr>
            <w:r w:rsidRPr="00DB354D">
              <w:rPr>
                <w:rFonts w:ascii="David" w:hAnsi="David"/>
                <w:sz w:val="24"/>
                <w:rtl/>
              </w:rPr>
              <w:t>עדכון שוטף של המידע</w:t>
            </w:r>
          </w:p>
        </w:tc>
        <w:tc>
          <w:tcPr>
            <w:tcW w:w="3246" w:type="dxa"/>
          </w:tcPr>
          <w:p w14:paraId="576470C4" w14:textId="0AF92E3F"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מבוקש פירוט נוסף על המערכות אליהן יצטרך הספק להתממשק ומאפיינים טכניים של הממשקים כאמור. </w:t>
            </w:r>
          </w:p>
        </w:tc>
        <w:tc>
          <w:tcPr>
            <w:tcW w:w="4211" w:type="dxa"/>
          </w:tcPr>
          <w:p w14:paraId="03B14C71" w14:textId="77777777" w:rsidR="009D68C3" w:rsidRPr="00DB354D" w:rsidRDefault="009D68C3" w:rsidP="009D68C3">
            <w:pPr>
              <w:rPr>
                <w:rFonts w:ascii="David" w:hAnsi="David"/>
                <w:sz w:val="24"/>
                <w:rtl/>
              </w:rPr>
            </w:pPr>
            <w:r w:rsidRPr="00DB354D">
              <w:rPr>
                <w:rFonts w:ascii="David" w:hAnsi="David" w:hint="cs"/>
                <w:sz w:val="24"/>
                <w:rtl/>
              </w:rPr>
              <w:t>כחלק מטיוב מערכות של המזמין, נדרש הספק לתת מידע ממערכותיו, אודות הפניות.</w:t>
            </w:r>
          </w:p>
          <w:p w14:paraId="434704FE" w14:textId="43CE2D25" w:rsidR="009D68C3" w:rsidRPr="00DB354D" w:rsidRDefault="009D68C3" w:rsidP="009D68C3">
            <w:pPr>
              <w:rPr>
                <w:rFonts w:ascii="David" w:hAnsi="David"/>
                <w:sz w:val="24"/>
                <w:rtl/>
              </w:rPr>
            </w:pPr>
            <w:r w:rsidRPr="00DB354D">
              <w:rPr>
                <w:rFonts w:ascii="David" w:hAnsi="David" w:hint="cs"/>
                <w:sz w:val="24"/>
                <w:rtl/>
              </w:rPr>
              <w:t>הליך גזירת המידע, כפי המופיע בגוף המכרז.</w:t>
            </w:r>
          </w:p>
        </w:tc>
      </w:tr>
      <w:tr w:rsidR="00A56705" w:rsidRPr="00DB354D" w14:paraId="669F444A" w14:textId="77777777" w:rsidTr="00203618">
        <w:tc>
          <w:tcPr>
            <w:tcW w:w="715" w:type="dxa"/>
          </w:tcPr>
          <w:p w14:paraId="455BEEBA" w14:textId="4E29D18D" w:rsidR="009D68C3" w:rsidRPr="00DB354D" w:rsidRDefault="009D68C3" w:rsidP="009D68C3">
            <w:pPr>
              <w:rPr>
                <w:rFonts w:ascii="David" w:hAnsi="David"/>
                <w:sz w:val="24"/>
                <w:rtl/>
              </w:rPr>
            </w:pPr>
            <w:r w:rsidRPr="00DB354D">
              <w:rPr>
                <w:rFonts w:ascii="David" w:hAnsi="David"/>
                <w:sz w:val="24"/>
                <w:rtl/>
              </w:rPr>
              <w:t>81</w:t>
            </w:r>
          </w:p>
        </w:tc>
        <w:tc>
          <w:tcPr>
            <w:tcW w:w="2888" w:type="dxa"/>
          </w:tcPr>
          <w:p w14:paraId="3E3E37BA" w14:textId="0740A2E4"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1.14.4.2.2 עמוד 15</w:t>
            </w:r>
          </w:p>
        </w:tc>
        <w:tc>
          <w:tcPr>
            <w:tcW w:w="2888" w:type="dxa"/>
          </w:tcPr>
          <w:p w14:paraId="0D9B529D" w14:textId="6DE61D78" w:rsidR="009D68C3" w:rsidRPr="00DB354D" w:rsidRDefault="009D68C3" w:rsidP="009D68C3">
            <w:pPr>
              <w:spacing w:line="360" w:lineRule="auto"/>
              <w:jc w:val="both"/>
              <w:rPr>
                <w:rFonts w:ascii="David" w:hAnsi="David"/>
                <w:sz w:val="24"/>
                <w:rtl/>
              </w:rPr>
            </w:pPr>
            <w:r w:rsidRPr="00DB354D">
              <w:rPr>
                <w:rFonts w:ascii="David" w:hAnsi="David" w:hint="cs"/>
                <w:sz w:val="24"/>
                <w:rtl/>
              </w:rPr>
              <w:t>אמות מידה</w:t>
            </w:r>
          </w:p>
        </w:tc>
        <w:tc>
          <w:tcPr>
            <w:tcW w:w="3246" w:type="dxa"/>
          </w:tcPr>
          <w:p w14:paraId="72E23C72" w14:textId="146FDDE3"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השאלה מתייחסת לניסיון מנהל המוקד המוצע. נבקש כי תבהירו ששנות הניסיון לצורך עמידה </w:t>
            </w:r>
            <w:r w:rsidRPr="00DB354D">
              <w:rPr>
                <w:rFonts w:ascii="David" w:hAnsi="David"/>
                <w:sz w:val="24"/>
                <w:rtl/>
              </w:rPr>
              <w:lastRenderedPageBreak/>
              <w:t xml:space="preserve">בהגדרה "ניהול צוות מוקד מענה טלפוני הכולל 15 נציגים" כוללות שנות ניסיון גם כמנהל צוות וגם כמנהל מוקד. </w:t>
            </w:r>
          </w:p>
        </w:tc>
        <w:tc>
          <w:tcPr>
            <w:tcW w:w="4211" w:type="dxa"/>
          </w:tcPr>
          <w:p w14:paraId="6C35CA50" w14:textId="367C0FCA" w:rsidR="009D68C3" w:rsidRPr="00DB354D" w:rsidRDefault="009D68C3" w:rsidP="009D68C3">
            <w:pPr>
              <w:rPr>
                <w:rFonts w:ascii="David" w:hAnsi="David"/>
                <w:sz w:val="24"/>
                <w:rtl/>
              </w:rPr>
            </w:pPr>
            <w:r w:rsidRPr="00DB354D">
              <w:rPr>
                <w:rFonts w:ascii="David" w:hAnsi="David" w:hint="cs"/>
                <w:sz w:val="24"/>
                <w:rtl/>
              </w:rPr>
              <w:lastRenderedPageBreak/>
              <w:t>אמת המידה מתייחסת לניהול צוות של 15 מוקדנים ללא קשר לתיאור התפקיד שלו.</w:t>
            </w:r>
          </w:p>
        </w:tc>
      </w:tr>
      <w:tr w:rsidR="00A56705" w:rsidRPr="00DB354D" w14:paraId="2362E494" w14:textId="77777777" w:rsidTr="00203618">
        <w:tc>
          <w:tcPr>
            <w:tcW w:w="715" w:type="dxa"/>
          </w:tcPr>
          <w:p w14:paraId="070BB403" w14:textId="325216E1" w:rsidR="009D68C3" w:rsidRPr="00DB354D" w:rsidRDefault="009D68C3" w:rsidP="009D68C3">
            <w:pPr>
              <w:rPr>
                <w:rFonts w:ascii="David" w:hAnsi="David"/>
                <w:sz w:val="24"/>
                <w:rtl/>
              </w:rPr>
            </w:pPr>
            <w:r w:rsidRPr="00DB354D">
              <w:rPr>
                <w:rFonts w:ascii="David" w:hAnsi="David"/>
                <w:sz w:val="24"/>
                <w:rtl/>
              </w:rPr>
              <w:t>82</w:t>
            </w:r>
          </w:p>
        </w:tc>
        <w:tc>
          <w:tcPr>
            <w:tcW w:w="2888" w:type="dxa"/>
          </w:tcPr>
          <w:p w14:paraId="1C0AD0B2" w14:textId="397B251B"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3.1.3.3 עמוד 32</w:t>
            </w:r>
          </w:p>
        </w:tc>
        <w:tc>
          <w:tcPr>
            <w:tcW w:w="2888" w:type="dxa"/>
          </w:tcPr>
          <w:p w14:paraId="5A8DF0B4" w14:textId="168BDC43" w:rsidR="009D68C3" w:rsidRPr="00DB354D" w:rsidRDefault="009D68C3" w:rsidP="009D68C3">
            <w:pPr>
              <w:spacing w:line="360" w:lineRule="auto"/>
              <w:jc w:val="both"/>
              <w:rPr>
                <w:rFonts w:ascii="David" w:hAnsi="David"/>
                <w:sz w:val="24"/>
                <w:rtl/>
              </w:rPr>
            </w:pPr>
            <w:r w:rsidRPr="00DB354D">
              <w:rPr>
                <w:rFonts w:ascii="David" w:hAnsi="David" w:hint="cs"/>
                <w:sz w:val="24"/>
                <w:rtl/>
              </w:rPr>
              <w:t>ניהול התורים</w:t>
            </w:r>
          </w:p>
        </w:tc>
        <w:tc>
          <w:tcPr>
            <w:tcW w:w="3246" w:type="dxa"/>
          </w:tcPr>
          <w:p w14:paraId="6705847F" w14:textId="22A00D61"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נדרש לתמחר בהצעת המחיר את פיתוח/שימוש במערכת תיאום התורים של "נותן השירותים" (המציע), לאור זאת שהמזמין "שומר לעצמו את הזכות לדרוש, בכל שלב במהלך ההתקשרות, כי ניהול התורים יבוצע במערכת ממוחשבת של נותן השירותים. </w:t>
            </w:r>
          </w:p>
        </w:tc>
        <w:tc>
          <w:tcPr>
            <w:tcW w:w="4211" w:type="dxa"/>
          </w:tcPr>
          <w:p w14:paraId="10D27CD4" w14:textId="77777777" w:rsidR="009D68C3" w:rsidRPr="00DB354D" w:rsidRDefault="009D68C3" w:rsidP="009D68C3">
            <w:pPr>
              <w:rPr>
                <w:rFonts w:ascii="David" w:hAnsi="David"/>
                <w:sz w:val="24"/>
                <w:rtl/>
              </w:rPr>
            </w:pPr>
            <w:r w:rsidRPr="00DB354D">
              <w:rPr>
                <w:rFonts w:ascii="David" w:hAnsi="David" w:hint="cs"/>
                <w:sz w:val="24"/>
                <w:rtl/>
              </w:rPr>
              <w:t>אין המציע נדרש לתמחר את הקמת מערכת לניהול תורים.</w:t>
            </w:r>
          </w:p>
          <w:p w14:paraId="59B8D8D2" w14:textId="07CAF823" w:rsidR="009D68C3" w:rsidRPr="00DB354D" w:rsidRDefault="009D68C3" w:rsidP="009D68C3">
            <w:pPr>
              <w:rPr>
                <w:rFonts w:ascii="David" w:hAnsi="David"/>
                <w:sz w:val="24"/>
                <w:rtl/>
              </w:rPr>
            </w:pPr>
            <w:r w:rsidRPr="00DB354D">
              <w:rPr>
                <w:rFonts w:ascii="David" w:hAnsi="David" w:hint="cs"/>
                <w:sz w:val="24"/>
                <w:rtl/>
              </w:rPr>
              <w:t xml:space="preserve">המציע נדרש לסייע לפונים בזימון תור, במערכות </w:t>
            </w:r>
            <w:proofErr w:type="spellStart"/>
            <w:r w:rsidRPr="00DB354D">
              <w:rPr>
                <w:rFonts w:ascii="David" w:hAnsi="David" w:hint="cs"/>
                <w:sz w:val="24"/>
                <w:rtl/>
              </w:rPr>
              <w:t>היעודיות</w:t>
            </w:r>
            <w:proofErr w:type="spellEnd"/>
            <w:r w:rsidRPr="00DB354D">
              <w:rPr>
                <w:rFonts w:ascii="David" w:hAnsi="David" w:hint="cs"/>
                <w:sz w:val="24"/>
                <w:rtl/>
              </w:rPr>
              <w:t xml:space="preserve"> של המזמין.</w:t>
            </w:r>
          </w:p>
        </w:tc>
      </w:tr>
      <w:tr w:rsidR="00A56705" w:rsidRPr="00DB354D" w14:paraId="53B793E5" w14:textId="77777777" w:rsidTr="00203618">
        <w:tc>
          <w:tcPr>
            <w:tcW w:w="715" w:type="dxa"/>
          </w:tcPr>
          <w:p w14:paraId="23E7D803" w14:textId="6700A394" w:rsidR="009D68C3" w:rsidRPr="00DB354D" w:rsidRDefault="009D68C3" w:rsidP="009D68C3">
            <w:pPr>
              <w:rPr>
                <w:rFonts w:ascii="David" w:hAnsi="David"/>
                <w:sz w:val="24"/>
                <w:rtl/>
              </w:rPr>
            </w:pPr>
            <w:r w:rsidRPr="00DB354D">
              <w:rPr>
                <w:rFonts w:ascii="David" w:hAnsi="David"/>
                <w:sz w:val="24"/>
                <w:rtl/>
              </w:rPr>
              <w:t>83</w:t>
            </w:r>
          </w:p>
        </w:tc>
        <w:tc>
          <w:tcPr>
            <w:tcW w:w="2888" w:type="dxa"/>
          </w:tcPr>
          <w:p w14:paraId="0C883811" w14:textId="3F8E3E81"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3.1.3.6 עמוד 33</w:t>
            </w:r>
          </w:p>
        </w:tc>
        <w:tc>
          <w:tcPr>
            <w:tcW w:w="2888" w:type="dxa"/>
          </w:tcPr>
          <w:p w14:paraId="7BCEAD77" w14:textId="4C9FCF48" w:rsidR="009D68C3" w:rsidRPr="00DB354D" w:rsidRDefault="009D68C3" w:rsidP="009D68C3">
            <w:pPr>
              <w:spacing w:line="360" w:lineRule="auto"/>
              <w:jc w:val="both"/>
              <w:rPr>
                <w:rFonts w:ascii="David" w:hAnsi="David"/>
                <w:sz w:val="24"/>
                <w:rtl/>
              </w:rPr>
            </w:pPr>
            <w:r w:rsidRPr="00DB354D">
              <w:rPr>
                <w:rFonts w:ascii="David" w:hAnsi="David" w:hint="cs"/>
                <w:sz w:val="24"/>
                <w:rtl/>
              </w:rPr>
              <w:t>מידע כללי ומידע אישי</w:t>
            </w:r>
          </w:p>
        </w:tc>
        <w:tc>
          <w:tcPr>
            <w:tcW w:w="3246" w:type="dxa"/>
          </w:tcPr>
          <w:p w14:paraId="1056A131" w14:textId="712E19C0"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אנו מבינים כי המזמין </w:t>
            </w:r>
            <w:proofErr w:type="spellStart"/>
            <w:r w:rsidRPr="00DB354D">
              <w:rPr>
                <w:rFonts w:ascii="David" w:hAnsi="David"/>
                <w:sz w:val="24"/>
                <w:rtl/>
              </w:rPr>
              <w:t>ינגיש</w:t>
            </w:r>
            <w:proofErr w:type="spellEnd"/>
            <w:r w:rsidRPr="00DB354D">
              <w:rPr>
                <w:rFonts w:ascii="David" w:hAnsi="David"/>
                <w:sz w:val="24"/>
                <w:rtl/>
              </w:rPr>
              <w:t xml:space="preserve"> לספק את המידע הדרוש לאימות הפונה [למשל גישה למאגר תעודות זהות או בכל דרך אחרת]. האם נכון? </w:t>
            </w:r>
          </w:p>
        </w:tc>
        <w:tc>
          <w:tcPr>
            <w:tcW w:w="4211" w:type="dxa"/>
          </w:tcPr>
          <w:p w14:paraId="210C0F11" w14:textId="7916811B" w:rsidR="009D68C3" w:rsidRPr="00DB354D" w:rsidRDefault="009D68C3" w:rsidP="009D68C3">
            <w:pPr>
              <w:rPr>
                <w:rFonts w:ascii="David" w:hAnsi="David"/>
                <w:sz w:val="24"/>
                <w:rtl/>
              </w:rPr>
            </w:pPr>
            <w:r w:rsidRPr="00DB354D">
              <w:rPr>
                <w:rFonts w:ascii="David" w:hAnsi="David" w:hint="cs"/>
                <w:sz w:val="24"/>
                <w:rtl/>
              </w:rPr>
              <w:t xml:space="preserve">המוקד </w:t>
            </w:r>
            <w:proofErr w:type="spellStart"/>
            <w:r w:rsidRPr="00DB354D">
              <w:rPr>
                <w:rFonts w:ascii="David" w:hAnsi="David" w:hint="cs"/>
                <w:sz w:val="24"/>
                <w:rtl/>
              </w:rPr>
              <w:t>ידרש</w:t>
            </w:r>
            <w:proofErr w:type="spellEnd"/>
            <w:r w:rsidRPr="00DB354D">
              <w:rPr>
                <w:rFonts w:ascii="David" w:hAnsi="David" w:hint="cs"/>
                <w:sz w:val="24"/>
                <w:rtl/>
              </w:rPr>
              <w:t xml:space="preserve"> לזהות את הפונה, </w:t>
            </w:r>
          </w:p>
          <w:p w14:paraId="66728DD2" w14:textId="4068E1C0" w:rsidR="009D68C3" w:rsidRPr="00DB354D" w:rsidRDefault="009D68C3" w:rsidP="009D68C3">
            <w:pPr>
              <w:rPr>
                <w:rFonts w:ascii="David" w:hAnsi="David"/>
                <w:sz w:val="24"/>
                <w:rtl/>
              </w:rPr>
            </w:pPr>
            <w:r w:rsidRPr="00DB354D">
              <w:rPr>
                <w:rFonts w:ascii="David" w:hAnsi="David" w:hint="cs"/>
                <w:sz w:val="24"/>
                <w:rtl/>
              </w:rPr>
              <w:t xml:space="preserve"> בתהליך  ההזדהות של הפונה למול המוקד, יפעיל המוקדן את המערכות </w:t>
            </w:r>
            <w:proofErr w:type="spellStart"/>
            <w:r w:rsidRPr="00DB354D">
              <w:rPr>
                <w:rFonts w:ascii="David" w:hAnsi="David" w:hint="cs"/>
                <w:sz w:val="24"/>
                <w:rtl/>
              </w:rPr>
              <w:t>היעודיות</w:t>
            </w:r>
            <w:proofErr w:type="spellEnd"/>
            <w:r w:rsidRPr="00DB354D">
              <w:rPr>
                <w:rFonts w:ascii="David" w:hAnsi="David" w:hint="cs"/>
                <w:sz w:val="24"/>
                <w:rtl/>
              </w:rPr>
              <w:t xml:space="preserve"> של המזמין שיותקנו במוקד.</w:t>
            </w:r>
            <w:r w:rsidRPr="00DB354D">
              <w:rPr>
                <w:rFonts w:ascii="David" w:hAnsi="David"/>
                <w:sz w:val="24"/>
                <w:rtl/>
              </w:rPr>
              <w:br/>
            </w:r>
            <w:r w:rsidRPr="00DB354D">
              <w:rPr>
                <w:rFonts w:ascii="David" w:hAnsi="David" w:hint="cs"/>
                <w:sz w:val="24"/>
                <w:rtl/>
              </w:rPr>
              <w:t>ההליך של ההזדהות  יבוצע כחלק מלימוד עיסוקי המוקד של הספק הזוכה.</w:t>
            </w:r>
          </w:p>
        </w:tc>
      </w:tr>
      <w:tr w:rsidR="00A56705" w:rsidRPr="00DB354D" w14:paraId="664999E2" w14:textId="77777777" w:rsidTr="00203618">
        <w:tc>
          <w:tcPr>
            <w:tcW w:w="715" w:type="dxa"/>
          </w:tcPr>
          <w:p w14:paraId="44B19387" w14:textId="23649C71" w:rsidR="009D68C3" w:rsidRPr="00DB354D" w:rsidRDefault="009D68C3" w:rsidP="009D68C3">
            <w:pPr>
              <w:rPr>
                <w:rFonts w:ascii="David" w:hAnsi="David"/>
                <w:sz w:val="24"/>
                <w:rtl/>
              </w:rPr>
            </w:pPr>
            <w:r w:rsidRPr="00DB354D">
              <w:rPr>
                <w:rFonts w:ascii="David" w:hAnsi="David"/>
                <w:sz w:val="24"/>
                <w:rtl/>
              </w:rPr>
              <w:t>84</w:t>
            </w:r>
          </w:p>
        </w:tc>
        <w:tc>
          <w:tcPr>
            <w:tcW w:w="2888" w:type="dxa"/>
          </w:tcPr>
          <w:p w14:paraId="5EF0D116" w14:textId="7711C5A4"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3.1.3.8.3 עמוד 36</w:t>
            </w:r>
          </w:p>
        </w:tc>
        <w:tc>
          <w:tcPr>
            <w:tcW w:w="2888" w:type="dxa"/>
          </w:tcPr>
          <w:p w14:paraId="6F546FB8" w14:textId="71516BB1"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מערכת </w:t>
            </w:r>
            <w:r w:rsidRPr="00DB354D">
              <w:rPr>
                <w:rFonts w:ascii="David" w:hAnsi="David"/>
                <w:sz w:val="24"/>
              </w:rPr>
              <w:t>CTI</w:t>
            </w:r>
            <w:r w:rsidRPr="00DB354D">
              <w:rPr>
                <w:rFonts w:ascii="David" w:hAnsi="David" w:hint="cs"/>
                <w:sz w:val="24"/>
                <w:rtl/>
              </w:rPr>
              <w:t xml:space="preserve"> ניתוב פניות</w:t>
            </w:r>
          </w:p>
        </w:tc>
        <w:tc>
          <w:tcPr>
            <w:tcW w:w="3246" w:type="dxa"/>
          </w:tcPr>
          <w:p w14:paraId="6B758BFD" w14:textId="109EE0F3"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מה פירוש הפנייה למוקדים אחרים / נוספים / חיצוניים? האם העברת שיחות? </w:t>
            </w:r>
          </w:p>
        </w:tc>
        <w:tc>
          <w:tcPr>
            <w:tcW w:w="4211" w:type="dxa"/>
          </w:tcPr>
          <w:p w14:paraId="178862F9" w14:textId="79DE10EA" w:rsidR="009D68C3" w:rsidRPr="00DB354D" w:rsidRDefault="009D68C3" w:rsidP="009D68C3">
            <w:pPr>
              <w:rPr>
                <w:rFonts w:ascii="David" w:hAnsi="David"/>
                <w:sz w:val="24"/>
                <w:rtl/>
              </w:rPr>
            </w:pPr>
            <w:r w:rsidRPr="00DB354D">
              <w:rPr>
                <w:rFonts w:ascii="David" w:hAnsi="David" w:hint="cs"/>
                <w:sz w:val="24"/>
                <w:rtl/>
              </w:rPr>
              <w:t xml:space="preserve">ניתוב השיחות יבוצע פנימית בתוך המוקד, לעיתים  יתבקשו המוקדנים להפנות את השיחות לגורמים חיצוניים- </w:t>
            </w:r>
            <w:proofErr w:type="spellStart"/>
            <w:r w:rsidRPr="00DB354D">
              <w:rPr>
                <w:rFonts w:ascii="David" w:hAnsi="David" w:hint="cs"/>
                <w:sz w:val="24"/>
                <w:rtl/>
              </w:rPr>
              <w:t>ארוע</w:t>
            </w:r>
            <w:proofErr w:type="spellEnd"/>
            <w:r w:rsidRPr="00DB354D">
              <w:rPr>
                <w:rFonts w:ascii="David" w:hAnsi="David" w:hint="cs"/>
                <w:sz w:val="24"/>
                <w:rtl/>
              </w:rPr>
              <w:t xml:space="preserve"> נדיר.</w:t>
            </w:r>
          </w:p>
        </w:tc>
      </w:tr>
      <w:tr w:rsidR="00A56705" w:rsidRPr="00DB354D" w14:paraId="786BF9E4" w14:textId="77777777" w:rsidTr="00203618">
        <w:tc>
          <w:tcPr>
            <w:tcW w:w="715" w:type="dxa"/>
          </w:tcPr>
          <w:p w14:paraId="30A1727B" w14:textId="53124092" w:rsidR="009D68C3" w:rsidRPr="00DB354D" w:rsidRDefault="009D68C3" w:rsidP="009D68C3">
            <w:pPr>
              <w:rPr>
                <w:rFonts w:ascii="David" w:hAnsi="David"/>
                <w:sz w:val="24"/>
                <w:rtl/>
              </w:rPr>
            </w:pPr>
            <w:r w:rsidRPr="00DB354D">
              <w:rPr>
                <w:rFonts w:ascii="David" w:hAnsi="David"/>
                <w:sz w:val="24"/>
                <w:rtl/>
              </w:rPr>
              <w:t>85</w:t>
            </w:r>
          </w:p>
        </w:tc>
        <w:tc>
          <w:tcPr>
            <w:tcW w:w="2888" w:type="dxa"/>
          </w:tcPr>
          <w:p w14:paraId="139FEF34" w14:textId="778EC796"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3.1.3.8.10 עמוד 40</w:t>
            </w:r>
          </w:p>
        </w:tc>
        <w:tc>
          <w:tcPr>
            <w:tcW w:w="2888" w:type="dxa"/>
          </w:tcPr>
          <w:p w14:paraId="531FA3E7" w14:textId="4B506C07"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מערכת </w:t>
            </w:r>
            <w:r w:rsidRPr="00DB354D">
              <w:rPr>
                <w:rFonts w:ascii="David" w:hAnsi="David"/>
                <w:sz w:val="24"/>
              </w:rPr>
              <w:t>CTI</w:t>
            </w:r>
            <w:r w:rsidRPr="00DB354D">
              <w:rPr>
                <w:rFonts w:ascii="David" w:hAnsi="David" w:hint="cs"/>
                <w:sz w:val="24"/>
                <w:rtl/>
              </w:rPr>
              <w:t xml:space="preserve"> דוחות היסטוריים</w:t>
            </w:r>
          </w:p>
        </w:tc>
        <w:tc>
          <w:tcPr>
            <w:tcW w:w="3246" w:type="dxa"/>
          </w:tcPr>
          <w:p w14:paraId="3CB1AA6E" w14:textId="3A288A0B"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מודל התמחור במכרז מחייב את המציעים לתמחר במועד הגשת ההצעות את מלוא ההוצאות הצפויות בשלב הביצוע. על כן לא ניתן להותיר רכיב זה בספק / ללא פירוט. </w:t>
            </w:r>
          </w:p>
        </w:tc>
        <w:tc>
          <w:tcPr>
            <w:tcW w:w="4211" w:type="dxa"/>
          </w:tcPr>
          <w:p w14:paraId="06E41E53" w14:textId="7D939E92" w:rsidR="009D68C3" w:rsidRPr="00DB354D" w:rsidRDefault="009D68C3" w:rsidP="009D68C3">
            <w:pPr>
              <w:rPr>
                <w:rFonts w:ascii="David" w:hAnsi="David"/>
                <w:sz w:val="24"/>
                <w:rtl/>
              </w:rPr>
            </w:pPr>
            <w:r w:rsidRPr="00DB354D">
              <w:rPr>
                <w:rFonts w:ascii="David" w:hAnsi="David" w:hint="cs"/>
                <w:sz w:val="24"/>
                <w:rtl/>
              </w:rPr>
              <w:t>מערכות המזמין מחויבות לאפשר הוצאת דו"חות בפורמט המצוין בגוף המכרז, יכולת זו הינה יכולת בסיסית של מערכות פעילות במוקד.</w:t>
            </w:r>
          </w:p>
        </w:tc>
      </w:tr>
      <w:tr w:rsidR="00A56705" w:rsidRPr="00DB354D" w14:paraId="151746A7" w14:textId="77777777" w:rsidTr="00203618">
        <w:tc>
          <w:tcPr>
            <w:tcW w:w="715" w:type="dxa"/>
          </w:tcPr>
          <w:p w14:paraId="615E9251" w14:textId="1499F1C5" w:rsidR="009D68C3" w:rsidRPr="00DB354D" w:rsidRDefault="009D68C3" w:rsidP="009D68C3">
            <w:pPr>
              <w:rPr>
                <w:rFonts w:ascii="David" w:hAnsi="David"/>
                <w:sz w:val="24"/>
                <w:rtl/>
              </w:rPr>
            </w:pPr>
            <w:r w:rsidRPr="00DB354D">
              <w:rPr>
                <w:rFonts w:ascii="David" w:hAnsi="David"/>
                <w:sz w:val="24"/>
                <w:rtl/>
              </w:rPr>
              <w:lastRenderedPageBreak/>
              <w:t>86</w:t>
            </w:r>
          </w:p>
        </w:tc>
        <w:tc>
          <w:tcPr>
            <w:tcW w:w="2888" w:type="dxa"/>
          </w:tcPr>
          <w:p w14:paraId="7BCBFF72" w14:textId="5FBA2EE6"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3.1.3.9.3 עמוד 41</w:t>
            </w:r>
          </w:p>
        </w:tc>
        <w:tc>
          <w:tcPr>
            <w:tcW w:w="2888" w:type="dxa"/>
          </w:tcPr>
          <w:p w14:paraId="7179112F" w14:textId="3650B759" w:rsidR="009D68C3" w:rsidRPr="00DB354D" w:rsidRDefault="009D68C3" w:rsidP="009D68C3">
            <w:pPr>
              <w:spacing w:line="360" w:lineRule="auto"/>
              <w:jc w:val="both"/>
              <w:rPr>
                <w:rFonts w:ascii="David" w:hAnsi="David"/>
                <w:sz w:val="24"/>
                <w:rtl/>
              </w:rPr>
            </w:pPr>
            <w:r w:rsidRPr="00DB354D">
              <w:rPr>
                <w:rFonts w:ascii="David" w:hAnsi="David"/>
                <w:sz w:val="24"/>
                <w:rtl/>
              </w:rPr>
              <w:t>ממשקים וקשר עם גורמים מחוץ למוקד</w:t>
            </w:r>
          </w:p>
        </w:tc>
        <w:tc>
          <w:tcPr>
            <w:tcW w:w="3246" w:type="dxa"/>
          </w:tcPr>
          <w:p w14:paraId="04201C40" w14:textId="40449193"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מבוקש לקבל פירוט שיחות יוצאות לפי חודשים. </w:t>
            </w:r>
          </w:p>
        </w:tc>
        <w:tc>
          <w:tcPr>
            <w:tcW w:w="4211" w:type="dxa"/>
          </w:tcPr>
          <w:p w14:paraId="5EE8692A" w14:textId="02FB43E7" w:rsidR="009D68C3" w:rsidRPr="00DB354D" w:rsidRDefault="008D7A82" w:rsidP="009D68C3">
            <w:pPr>
              <w:rPr>
                <w:rFonts w:ascii="David" w:hAnsi="David"/>
                <w:sz w:val="24"/>
                <w:rtl/>
              </w:rPr>
            </w:pPr>
            <w:r w:rsidRPr="00DB354D">
              <w:rPr>
                <w:rFonts w:ascii="David" w:hAnsi="David" w:hint="cs"/>
                <w:sz w:val="24"/>
                <w:rtl/>
              </w:rPr>
              <w:t xml:space="preserve">כמות השיחות משתנה בין החודשים והיא נעה בין 200 </w:t>
            </w:r>
            <w:proofErr w:type="spellStart"/>
            <w:r w:rsidRPr="00DB354D">
              <w:rPr>
                <w:rFonts w:ascii="David" w:hAnsi="David" w:hint="cs"/>
                <w:sz w:val="24"/>
                <w:rtl/>
              </w:rPr>
              <w:t>לכ</w:t>
            </w:r>
            <w:proofErr w:type="spellEnd"/>
            <w:r w:rsidRPr="00DB354D">
              <w:rPr>
                <w:rFonts w:ascii="David" w:hAnsi="David" w:hint="cs"/>
                <w:sz w:val="24"/>
                <w:rtl/>
              </w:rPr>
              <w:t xml:space="preserve"> </w:t>
            </w:r>
            <w:r w:rsidRPr="00DB354D">
              <w:rPr>
                <w:rFonts w:ascii="David" w:hAnsi="David"/>
                <w:sz w:val="24"/>
                <w:rtl/>
              </w:rPr>
              <w:t>–</w:t>
            </w:r>
            <w:r w:rsidRPr="00DB354D">
              <w:rPr>
                <w:rFonts w:ascii="David" w:hAnsi="David" w:hint="cs"/>
                <w:sz w:val="24"/>
                <w:rtl/>
              </w:rPr>
              <w:t xml:space="preserve"> 1600 שיחות.</w:t>
            </w:r>
          </w:p>
        </w:tc>
      </w:tr>
      <w:tr w:rsidR="00A56705" w:rsidRPr="00DB354D" w14:paraId="2DE12923" w14:textId="77777777" w:rsidTr="00203618">
        <w:tc>
          <w:tcPr>
            <w:tcW w:w="715" w:type="dxa"/>
          </w:tcPr>
          <w:p w14:paraId="38FE38B4" w14:textId="62F0CB49" w:rsidR="009D68C3" w:rsidRPr="00DB354D" w:rsidRDefault="009D68C3" w:rsidP="009D68C3">
            <w:pPr>
              <w:rPr>
                <w:rFonts w:ascii="David" w:hAnsi="David"/>
                <w:sz w:val="24"/>
                <w:rtl/>
              </w:rPr>
            </w:pPr>
            <w:r w:rsidRPr="00DB354D">
              <w:rPr>
                <w:rFonts w:ascii="David" w:hAnsi="David"/>
                <w:sz w:val="24"/>
                <w:rtl/>
              </w:rPr>
              <w:t>87</w:t>
            </w:r>
          </w:p>
        </w:tc>
        <w:tc>
          <w:tcPr>
            <w:tcW w:w="2888" w:type="dxa"/>
          </w:tcPr>
          <w:p w14:paraId="74D5B736" w14:textId="40AB1637"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אחרון במכרז עמוד 133</w:t>
            </w:r>
          </w:p>
        </w:tc>
        <w:tc>
          <w:tcPr>
            <w:tcW w:w="2888" w:type="dxa"/>
          </w:tcPr>
          <w:p w14:paraId="00D42EBC" w14:textId="3E35E271" w:rsidR="009D68C3" w:rsidRPr="00DB354D" w:rsidRDefault="009D68C3" w:rsidP="009D68C3">
            <w:pPr>
              <w:spacing w:line="360" w:lineRule="auto"/>
              <w:jc w:val="both"/>
              <w:rPr>
                <w:rFonts w:ascii="David" w:hAnsi="David"/>
                <w:sz w:val="24"/>
                <w:rtl/>
              </w:rPr>
            </w:pPr>
            <w:r w:rsidRPr="00DB354D">
              <w:rPr>
                <w:rFonts w:ascii="David" w:hAnsi="David" w:hint="cs"/>
                <w:sz w:val="24"/>
                <w:rtl/>
              </w:rPr>
              <w:t>טבלת מסמכים</w:t>
            </w:r>
          </w:p>
        </w:tc>
        <w:tc>
          <w:tcPr>
            <w:tcW w:w="3246" w:type="dxa"/>
          </w:tcPr>
          <w:p w14:paraId="0BD22889" w14:textId="6A2CD99F"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בעמוד האחרון במסמכי המכרז מופיע אזכור של נספח </w:t>
            </w:r>
            <w:proofErr w:type="spellStart"/>
            <w:r w:rsidRPr="00DB354D">
              <w:rPr>
                <w:rFonts w:ascii="David" w:hAnsi="David"/>
                <w:sz w:val="24"/>
                <w:rtl/>
              </w:rPr>
              <w:t>יט</w:t>
            </w:r>
            <w:proofErr w:type="spellEnd"/>
            <w:r w:rsidRPr="00DB354D">
              <w:rPr>
                <w:rFonts w:ascii="David" w:hAnsi="David"/>
                <w:sz w:val="24"/>
                <w:rtl/>
              </w:rPr>
              <w:t>. אנא הבהרתכם שהכוונה היא לנספח ט"ו</w:t>
            </w:r>
            <w:r w:rsidRPr="00DB354D">
              <w:rPr>
                <w:rFonts w:ascii="David" w:hAnsi="David" w:hint="cs"/>
                <w:sz w:val="24"/>
                <w:rtl/>
              </w:rPr>
              <w:t>.</w:t>
            </w:r>
          </w:p>
        </w:tc>
        <w:tc>
          <w:tcPr>
            <w:tcW w:w="4211" w:type="dxa"/>
          </w:tcPr>
          <w:p w14:paraId="1869CCC4" w14:textId="3CA1B7B9" w:rsidR="009D68C3" w:rsidRPr="00DB354D" w:rsidRDefault="009D68C3" w:rsidP="009D68C3">
            <w:pPr>
              <w:rPr>
                <w:rFonts w:ascii="David" w:hAnsi="David"/>
                <w:sz w:val="24"/>
                <w:rtl/>
              </w:rPr>
            </w:pPr>
            <w:r w:rsidRPr="00DB354D">
              <w:rPr>
                <w:rFonts w:ascii="David" w:hAnsi="David" w:hint="cs"/>
                <w:sz w:val="24"/>
                <w:rtl/>
              </w:rPr>
              <w:t>הכוונה היא לנספח ט"ו. שהינו ציר הזמן בפרויקט.</w:t>
            </w:r>
          </w:p>
        </w:tc>
      </w:tr>
      <w:tr w:rsidR="00A56705" w:rsidRPr="00DB354D" w14:paraId="41352B99" w14:textId="77777777" w:rsidTr="00203618">
        <w:tc>
          <w:tcPr>
            <w:tcW w:w="715" w:type="dxa"/>
          </w:tcPr>
          <w:p w14:paraId="31F3E474" w14:textId="651C5AEB" w:rsidR="009D68C3" w:rsidRPr="00DB354D" w:rsidRDefault="009D68C3" w:rsidP="009D68C3">
            <w:pPr>
              <w:rPr>
                <w:rFonts w:ascii="David" w:hAnsi="David"/>
                <w:sz w:val="24"/>
                <w:rtl/>
              </w:rPr>
            </w:pPr>
            <w:r w:rsidRPr="00DB354D">
              <w:rPr>
                <w:rFonts w:ascii="David" w:hAnsi="David"/>
                <w:sz w:val="24"/>
                <w:rtl/>
              </w:rPr>
              <w:t>88</w:t>
            </w:r>
          </w:p>
        </w:tc>
        <w:tc>
          <w:tcPr>
            <w:tcW w:w="2888" w:type="dxa"/>
          </w:tcPr>
          <w:p w14:paraId="615FF494" w14:textId="09891CE5" w:rsidR="009D68C3" w:rsidRPr="00DB354D" w:rsidRDefault="009D68C3" w:rsidP="009D68C3">
            <w:pPr>
              <w:spacing w:line="360" w:lineRule="auto"/>
              <w:jc w:val="both"/>
              <w:rPr>
                <w:rFonts w:ascii="David" w:hAnsi="David"/>
                <w:sz w:val="24"/>
                <w:rtl/>
              </w:rPr>
            </w:pPr>
            <w:r w:rsidRPr="00DB354D">
              <w:rPr>
                <w:rFonts w:ascii="David" w:hAnsi="David"/>
                <w:sz w:val="24"/>
                <w:rtl/>
              </w:rPr>
              <w:t>סעיף 3.1.3.10.3</w:t>
            </w:r>
            <w:r w:rsidRPr="00DB354D">
              <w:rPr>
                <w:rFonts w:ascii="David" w:hAnsi="David" w:hint="cs"/>
                <w:sz w:val="24"/>
                <w:rtl/>
              </w:rPr>
              <w:t xml:space="preserve"> עמוד 41</w:t>
            </w:r>
          </w:p>
        </w:tc>
        <w:tc>
          <w:tcPr>
            <w:tcW w:w="2888" w:type="dxa"/>
          </w:tcPr>
          <w:p w14:paraId="1FB881D3" w14:textId="23CDAC1D" w:rsidR="009D68C3" w:rsidRPr="00DB354D" w:rsidRDefault="009D68C3" w:rsidP="009D68C3">
            <w:pPr>
              <w:spacing w:line="360" w:lineRule="auto"/>
              <w:jc w:val="both"/>
              <w:rPr>
                <w:rFonts w:ascii="David" w:hAnsi="David"/>
                <w:sz w:val="24"/>
                <w:rtl/>
              </w:rPr>
            </w:pPr>
            <w:r w:rsidRPr="00DB354D">
              <w:rPr>
                <w:rFonts w:ascii="David" w:hAnsi="David"/>
                <w:sz w:val="24"/>
                <w:rtl/>
              </w:rPr>
              <w:t>פניה למוקד באמצעות טופס פניה ממוחשב</w:t>
            </w:r>
          </w:p>
        </w:tc>
        <w:tc>
          <w:tcPr>
            <w:tcW w:w="3246" w:type="dxa"/>
          </w:tcPr>
          <w:p w14:paraId="74900D94" w14:textId="4CE2F956"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מודל התמחור במכרז מחייב את המציעים לתמחר במועד הגשת ההצעות את מלוא ההוצאות הצפויות בשלב הביצוע. על כן לא ניתן להותיר רכיב זה בספק / ללא פירוט.  </w:t>
            </w:r>
          </w:p>
        </w:tc>
        <w:tc>
          <w:tcPr>
            <w:tcW w:w="4211" w:type="dxa"/>
          </w:tcPr>
          <w:p w14:paraId="2A657FEE" w14:textId="1D5AF037" w:rsidR="009D68C3" w:rsidRPr="00DB354D" w:rsidRDefault="009D68C3" w:rsidP="009D68C3">
            <w:pPr>
              <w:rPr>
                <w:rFonts w:ascii="David" w:hAnsi="David"/>
                <w:sz w:val="24"/>
                <w:rtl/>
              </w:rPr>
            </w:pPr>
            <w:r w:rsidRPr="00DB354D">
              <w:rPr>
                <w:rFonts w:ascii="David" w:hAnsi="David" w:hint="cs"/>
                <w:sz w:val="24"/>
                <w:rtl/>
              </w:rPr>
              <w:t xml:space="preserve">נכון למועד זה, כלל הטפסים </w:t>
            </w:r>
            <w:r w:rsidR="00D819D9" w:rsidRPr="00DB354D">
              <w:rPr>
                <w:rFonts w:ascii="David" w:hAnsi="David" w:hint="cs"/>
                <w:sz w:val="24"/>
                <w:rtl/>
              </w:rPr>
              <w:t>הדיגיטליי</w:t>
            </w:r>
            <w:r w:rsidR="00D819D9" w:rsidRPr="00DB354D">
              <w:rPr>
                <w:rFonts w:ascii="David" w:hAnsi="David" w:hint="eastAsia"/>
                <w:sz w:val="24"/>
                <w:rtl/>
              </w:rPr>
              <w:t>ם</w:t>
            </w:r>
            <w:r w:rsidRPr="00DB354D">
              <w:rPr>
                <w:rFonts w:ascii="David" w:hAnsi="David" w:hint="cs"/>
                <w:sz w:val="24"/>
                <w:rtl/>
              </w:rPr>
              <w:t xml:space="preserve"> שהמוקד נדרש לתת שירות קיימים ופעילים, הקמת הטפסים בוצעה על ידי המזמין.</w:t>
            </w:r>
          </w:p>
          <w:p w14:paraId="5108DDD3" w14:textId="77777777" w:rsidR="009D68C3" w:rsidRPr="00DB354D" w:rsidRDefault="009D68C3" w:rsidP="009D68C3">
            <w:pPr>
              <w:rPr>
                <w:rFonts w:ascii="David" w:hAnsi="David"/>
                <w:sz w:val="24"/>
                <w:rtl/>
              </w:rPr>
            </w:pPr>
            <w:r w:rsidRPr="00DB354D">
              <w:rPr>
                <w:rFonts w:ascii="David" w:hAnsi="David" w:hint="cs"/>
                <w:sz w:val="24"/>
                <w:rtl/>
              </w:rPr>
              <w:t>בעתיד כלל הקמת הטפסים יבוצע על ידי המזמין.</w:t>
            </w:r>
          </w:p>
          <w:p w14:paraId="2B8D119F" w14:textId="77777777" w:rsidR="009D68C3" w:rsidRPr="00DB354D" w:rsidRDefault="009D68C3" w:rsidP="009D68C3">
            <w:pPr>
              <w:rPr>
                <w:rFonts w:ascii="David" w:hAnsi="David"/>
                <w:sz w:val="24"/>
                <w:rtl/>
              </w:rPr>
            </w:pPr>
            <w:r w:rsidRPr="00DB354D">
              <w:rPr>
                <w:rFonts w:ascii="David" w:hAnsi="David" w:hint="cs"/>
                <w:sz w:val="24"/>
                <w:rtl/>
              </w:rPr>
              <w:t>הספק נדרש לאפשר הנגשת הטפסים כחלק משירות לציבור.</w:t>
            </w:r>
          </w:p>
          <w:p w14:paraId="5565E5FE" w14:textId="71D851DD" w:rsidR="009D68C3" w:rsidRPr="00DB354D" w:rsidRDefault="009D68C3" w:rsidP="009D68C3">
            <w:pPr>
              <w:rPr>
                <w:rFonts w:ascii="David" w:hAnsi="David"/>
                <w:sz w:val="24"/>
                <w:rtl/>
              </w:rPr>
            </w:pPr>
            <w:r w:rsidRPr="00DB354D">
              <w:rPr>
                <w:rFonts w:ascii="David" w:hAnsi="David" w:hint="cs"/>
                <w:sz w:val="24"/>
                <w:rtl/>
              </w:rPr>
              <w:t>כמו כן הספק נדרש לנתב את הטפסים שיועברו למוקד לגורם הרלוונטי (הסטטוטורי) המטפל בבקשה.</w:t>
            </w:r>
          </w:p>
        </w:tc>
      </w:tr>
      <w:tr w:rsidR="00A56705" w:rsidRPr="00DB354D" w14:paraId="16F1318E" w14:textId="77777777" w:rsidTr="00203618">
        <w:tc>
          <w:tcPr>
            <w:tcW w:w="715" w:type="dxa"/>
          </w:tcPr>
          <w:p w14:paraId="2FD65CC2" w14:textId="19BF5283" w:rsidR="009D68C3" w:rsidRPr="00DB354D" w:rsidRDefault="009D68C3" w:rsidP="009D68C3">
            <w:pPr>
              <w:rPr>
                <w:rFonts w:ascii="David" w:hAnsi="David"/>
                <w:sz w:val="24"/>
                <w:rtl/>
              </w:rPr>
            </w:pPr>
            <w:r w:rsidRPr="00DB354D">
              <w:rPr>
                <w:rFonts w:ascii="David" w:hAnsi="David"/>
                <w:sz w:val="24"/>
                <w:rtl/>
              </w:rPr>
              <w:t>89</w:t>
            </w:r>
          </w:p>
        </w:tc>
        <w:tc>
          <w:tcPr>
            <w:tcW w:w="2888" w:type="dxa"/>
          </w:tcPr>
          <w:p w14:paraId="45232B40" w14:textId="44365E38" w:rsidR="009D68C3" w:rsidRPr="00DB354D" w:rsidRDefault="009D68C3" w:rsidP="009D68C3">
            <w:pPr>
              <w:spacing w:line="360" w:lineRule="auto"/>
              <w:jc w:val="both"/>
              <w:rPr>
                <w:rFonts w:ascii="David" w:hAnsi="David" w:cstheme="minorBidi"/>
                <w:sz w:val="24"/>
                <w:rtl/>
              </w:rPr>
            </w:pPr>
            <w:r w:rsidRPr="00DB354D">
              <w:rPr>
                <w:rFonts w:ascii="David" w:hAnsi="David"/>
                <w:sz w:val="24"/>
                <w:rtl/>
              </w:rPr>
              <w:t>סעיף 3.1.3.12.</w:t>
            </w:r>
            <w:r w:rsidRPr="00DB354D">
              <w:rPr>
                <w:rFonts w:ascii="David" w:hAnsi="David" w:hint="cs"/>
                <w:sz w:val="24"/>
                <w:rtl/>
              </w:rPr>
              <w:t>1 עמוד 42</w:t>
            </w:r>
          </w:p>
        </w:tc>
        <w:tc>
          <w:tcPr>
            <w:tcW w:w="2888" w:type="dxa"/>
          </w:tcPr>
          <w:p w14:paraId="5505BB8F" w14:textId="5D0BA0FE"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מערכת צ'אט </w:t>
            </w:r>
            <w:proofErr w:type="spellStart"/>
            <w:r w:rsidRPr="00DB354D">
              <w:rPr>
                <w:rFonts w:ascii="David" w:hAnsi="David" w:hint="cs"/>
                <w:sz w:val="24"/>
                <w:rtl/>
              </w:rPr>
              <w:t>בוט</w:t>
            </w:r>
            <w:proofErr w:type="spellEnd"/>
          </w:p>
        </w:tc>
        <w:tc>
          <w:tcPr>
            <w:tcW w:w="3246" w:type="dxa"/>
          </w:tcPr>
          <w:p w14:paraId="4DB13F97" w14:textId="5E38E9A5" w:rsidR="009D68C3" w:rsidRPr="00DB354D" w:rsidRDefault="009D68C3" w:rsidP="009D68C3">
            <w:pPr>
              <w:spacing w:line="360" w:lineRule="auto"/>
              <w:jc w:val="both"/>
              <w:rPr>
                <w:rFonts w:ascii="David" w:hAnsi="David"/>
                <w:sz w:val="24"/>
                <w:rtl/>
              </w:rPr>
            </w:pPr>
            <w:r w:rsidRPr="00DB354D">
              <w:rPr>
                <w:rFonts w:ascii="David" w:hAnsi="David"/>
                <w:sz w:val="24"/>
                <w:rtl/>
              </w:rPr>
              <w:t>מודל התמחור במכרז מחייב את המציעים לתמחר במועד הגשת ההצעות את מלוא ההוצאות הצפויות בשלב הביצוע. על כן לא ניתן להותיר רכיב זה בספק / ללא פירוט.</w:t>
            </w:r>
          </w:p>
        </w:tc>
        <w:tc>
          <w:tcPr>
            <w:tcW w:w="4211" w:type="dxa"/>
          </w:tcPr>
          <w:p w14:paraId="23E157C7" w14:textId="5458334A" w:rsidR="009D68C3" w:rsidRPr="00DB354D" w:rsidRDefault="009D68C3" w:rsidP="009D68C3">
            <w:pPr>
              <w:rPr>
                <w:rFonts w:ascii="David" w:hAnsi="David"/>
                <w:sz w:val="24"/>
                <w:rtl/>
              </w:rPr>
            </w:pPr>
            <w:r w:rsidRPr="00DB354D">
              <w:rPr>
                <w:rFonts w:ascii="David" w:hAnsi="David" w:hint="cs"/>
                <w:sz w:val="24"/>
                <w:rtl/>
              </w:rPr>
              <w:t xml:space="preserve">מערכת </w:t>
            </w:r>
            <w:r w:rsidRPr="00DB354D">
              <w:rPr>
                <w:rFonts w:ascii="David" w:hAnsi="David" w:hint="cs"/>
                <w:sz w:val="24"/>
              </w:rPr>
              <w:t>COPILOT</w:t>
            </w:r>
            <w:r w:rsidRPr="00DB354D">
              <w:rPr>
                <w:rFonts w:ascii="David" w:hAnsi="David" w:hint="cs"/>
                <w:sz w:val="24"/>
                <w:rtl/>
              </w:rPr>
              <w:t xml:space="preserve"> הינה  מערכת של חברת מיקרוסופט, על מנת לקבל מפרט טכני, אפיוני  מידע בנושא יש לפנות לחברת מיקרוסופט</w:t>
            </w:r>
          </w:p>
        </w:tc>
      </w:tr>
      <w:tr w:rsidR="00A56705" w:rsidRPr="00DB354D" w14:paraId="1F3BC530" w14:textId="77777777" w:rsidTr="00203618">
        <w:tc>
          <w:tcPr>
            <w:tcW w:w="715" w:type="dxa"/>
          </w:tcPr>
          <w:p w14:paraId="3E06DA45" w14:textId="66F4236F" w:rsidR="009D68C3" w:rsidRPr="00DB354D" w:rsidRDefault="009D68C3" w:rsidP="009D68C3">
            <w:pPr>
              <w:rPr>
                <w:rFonts w:ascii="David" w:hAnsi="David"/>
                <w:sz w:val="24"/>
                <w:rtl/>
              </w:rPr>
            </w:pPr>
            <w:r w:rsidRPr="00DB354D">
              <w:rPr>
                <w:rFonts w:ascii="David" w:hAnsi="David"/>
                <w:sz w:val="24"/>
                <w:rtl/>
              </w:rPr>
              <w:t>90</w:t>
            </w:r>
          </w:p>
        </w:tc>
        <w:tc>
          <w:tcPr>
            <w:tcW w:w="2888" w:type="dxa"/>
          </w:tcPr>
          <w:p w14:paraId="03AAF1B2" w14:textId="72C1056B" w:rsidR="009D68C3" w:rsidRPr="00DB354D" w:rsidRDefault="009D68C3" w:rsidP="009D68C3">
            <w:pPr>
              <w:spacing w:line="360" w:lineRule="auto"/>
              <w:jc w:val="both"/>
              <w:rPr>
                <w:rFonts w:ascii="David" w:hAnsi="David"/>
                <w:sz w:val="24"/>
                <w:rtl/>
              </w:rPr>
            </w:pPr>
            <w:r w:rsidRPr="00DB354D">
              <w:rPr>
                <w:rFonts w:ascii="David" w:hAnsi="David"/>
                <w:sz w:val="24"/>
                <w:rtl/>
              </w:rPr>
              <w:t>סעיף 3.1.3.12.</w:t>
            </w:r>
            <w:r w:rsidRPr="00DB354D">
              <w:rPr>
                <w:rFonts w:ascii="David" w:hAnsi="David" w:hint="cs"/>
                <w:sz w:val="24"/>
                <w:rtl/>
              </w:rPr>
              <w:t>1 עמוד 42</w:t>
            </w:r>
          </w:p>
        </w:tc>
        <w:tc>
          <w:tcPr>
            <w:tcW w:w="2888" w:type="dxa"/>
          </w:tcPr>
          <w:p w14:paraId="59F30C91" w14:textId="71F9D2BA"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מערכת צ'אט </w:t>
            </w:r>
            <w:proofErr w:type="spellStart"/>
            <w:r w:rsidRPr="00DB354D">
              <w:rPr>
                <w:rFonts w:ascii="David" w:hAnsi="David" w:hint="cs"/>
                <w:sz w:val="24"/>
                <w:rtl/>
              </w:rPr>
              <w:t>בוט</w:t>
            </w:r>
            <w:proofErr w:type="spellEnd"/>
          </w:p>
        </w:tc>
        <w:tc>
          <w:tcPr>
            <w:tcW w:w="3246" w:type="dxa"/>
          </w:tcPr>
          <w:p w14:paraId="27F0600F" w14:textId="486851F5"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כיצד מצופה מהמציע לפרט את האמור בסעיף אם לא הוצגו בפני המציע מלוא המערכות והממשקים הדרושים? </w:t>
            </w:r>
          </w:p>
        </w:tc>
        <w:tc>
          <w:tcPr>
            <w:tcW w:w="4211" w:type="dxa"/>
          </w:tcPr>
          <w:p w14:paraId="31F83C1C" w14:textId="77777777" w:rsidR="009D68C3" w:rsidRPr="00DB354D" w:rsidRDefault="009D68C3" w:rsidP="009D68C3">
            <w:pPr>
              <w:rPr>
                <w:rFonts w:ascii="David" w:hAnsi="David"/>
                <w:sz w:val="24"/>
                <w:rtl/>
              </w:rPr>
            </w:pPr>
            <w:r w:rsidRPr="00DB354D">
              <w:rPr>
                <w:rFonts w:ascii="David" w:hAnsi="David" w:hint="cs"/>
                <w:sz w:val="24"/>
                <w:rtl/>
              </w:rPr>
              <w:t xml:space="preserve">מערכת </w:t>
            </w:r>
            <w:r w:rsidRPr="00DB354D">
              <w:rPr>
                <w:rFonts w:ascii="David" w:hAnsi="David" w:hint="cs"/>
                <w:sz w:val="24"/>
              </w:rPr>
              <w:t>COPILOT</w:t>
            </w:r>
            <w:r w:rsidRPr="00DB354D">
              <w:rPr>
                <w:rFonts w:ascii="David" w:hAnsi="David" w:hint="cs"/>
                <w:sz w:val="24"/>
                <w:rtl/>
              </w:rPr>
              <w:t xml:space="preserve"> הינה  מערכת של חברת מיקרוסופט, על מנת לקבל מפרט טכני, אפיוני  מידע בנושא יש לפנות לחברת מיקרוסופט</w:t>
            </w:r>
          </w:p>
          <w:p w14:paraId="4BA1F4DE" w14:textId="58329A93" w:rsidR="009D68C3" w:rsidRPr="00DB354D" w:rsidRDefault="009D68C3" w:rsidP="009D68C3">
            <w:pPr>
              <w:rPr>
                <w:rFonts w:ascii="David" w:hAnsi="David" w:cstheme="minorBidi"/>
                <w:sz w:val="24"/>
                <w:rtl/>
                <w:lang w:bidi="ar-AE"/>
              </w:rPr>
            </w:pPr>
          </w:p>
        </w:tc>
      </w:tr>
      <w:tr w:rsidR="00A56705" w:rsidRPr="00DB354D" w14:paraId="601CAB08" w14:textId="77777777" w:rsidTr="00203618">
        <w:tc>
          <w:tcPr>
            <w:tcW w:w="715" w:type="dxa"/>
          </w:tcPr>
          <w:p w14:paraId="5308826D" w14:textId="0680DAE1" w:rsidR="009D68C3" w:rsidRPr="00DB354D" w:rsidRDefault="009D68C3" w:rsidP="009D68C3">
            <w:pPr>
              <w:rPr>
                <w:rFonts w:ascii="David" w:hAnsi="David"/>
                <w:sz w:val="24"/>
                <w:rtl/>
              </w:rPr>
            </w:pPr>
            <w:r w:rsidRPr="00DB354D">
              <w:rPr>
                <w:rFonts w:ascii="David" w:hAnsi="David"/>
                <w:sz w:val="24"/>
                <w:rtl/>
              </w:rPr>
              <w:t>91</w:t>
            </w:r>
          </w:p>
        </w:tc>
        <w:tc>
          <w:tcPr>
            <w:tcW w:w="2888" w:type="dxa"/>
          </w:tcPr>
          <w:p w14:paraId="634D6D0B" w14:textId="0014AAAC"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3.5.3.2 עמוד 49</w:t>
            </w:r>
          </w:p>
        </w:tc>
        <w:tc>
          <w:tcPr>
            <w:tcW w:w="2888" w:type="dxa"/>
          </w:tcPr>
          <w:p w14:paraId="14A85B37" w14:textId="1C802194" w:rsidR="009D68C3" w:rsidRPr="00DB354D" w:rsidRDefault="009D68C3" w:rsidP="009D68C3">
            <w:pPr>
              <w:spacing w:line="360" w:lineRule="auto"/>
              <w:jc w:val="both"/>
              <w:rPr>
                <w:rFonts w:ascii="David" w:hAnsi="David"/>
                <w:sz w:val="24"/>
                <w:rtl/>
              </w:rPr>
            </w:pPr>
            <w:r w:rsidRPr="00DB354D">
              <w:rPr>
                <w:rFonts w:ascii="David" w:hAnsi="David" w:hint="cs"/>
                <w:sz w:val="24"/>
                <w:rtl/>
              </w:rPr>
              <w:t>מוקדן</w:t>
            </w:r>
          </w:p>
        </w:tc>
        <w:tc>
          <w:tcPr>
            <w:tcW w:w="3246" w:type="dxa"/>
          </w:tcPr>
          <w:p w14:paraId="08806E16" w14:textId="651CF6DF"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הרישא של הסעיף אינה ברורה ["4", "שלוש"]. כמו כן לא ברור האם </w:t>
            </w:r>
            <w:proofErr w:type="spellStart"/>
            <w:r w:rsidRPr="00DB354D">
              <w:rPr>
                <w:rFonts w:ascii="David" w:hAnsi="David"/>
                <w:sz w:val="24"/>
                <w:rtl/>
              </w:rPr>
              <w:lastRenderedPageBreak/>
              <w:t>מוקדני</w:t>
            </w:r>
            <w:proofErr w:type="spellEnd"/>
            <w:r w:rsidRPr="00DB354D">
              <w:rPr>
                <w:rFonts w:ascii="David" w:hAnsi="David"/>
                <w:sz w:val="24"/>
                <w:rtl/>
              </w:rPr>
              <w:t xml:space="preserve"> </w:t>
            </w:r>
            <w:proofErr w:type="spellStart"/>
            <w:r w:rsidRPr="00DB354D">
              <w:rPr>
                <w:rFonts w:ascii="David" w:hAnsi="David"/>
                <w:sz w:val="24"/>
                <w:rtl/>
              </w:rPr>
              <w:t>בק</w:t>
            </w:r>
            <w:proofErr w:type="spellEnd"/>
            <w:r w:rsidRPr="00DB354D">
              <w:rPr>
                <w:rFonts w:ascii="David" w:hAnsi="David"/>
                <w:sz w:val="24"/>
                <w:rtl/>
              </w:rPr>
              <w:t xml:space="preserve"> אופיס הם חלק מ-6 המוקדנים שתוארו קודם או בנוסף. </w:t>
            </w:r>
          </w:p>
        </w:tc>
        <w:tc>
          <w:tcPr>
            <w:tcW w:w="4211" w:type="dxa"/>
          </w:tcPr>
          <w:p w14:paraId="2632BB40" w14:textId="77777777" w:rsidR="009D68C3" w:rsidRPr="00DB354D" w:rsidRDefault="009D68C3" w:rsidP="009D68C3">
            <w:pPr>
              <w:rPr>
                <w:rFonts w:ascii="David" w:hAnsi="David"/>
                <w:sz w:val="24"/>
                <w:rtl/>
              </w:rPr>
            </w:pPr>
            <w:r w:rsidRPr="00DB354D">
              <w:rPr>
                <w:rFonts w:ascii="David" w:hAnsi="David" w:hint="cs"/>
                <w:sz w:val="24"/>
                <w:rtl/>
              </w:rPr>
              <w:lastRenderedPageBreak/>
              <w:t>כלל 6 "שש" המוקדנים, ידרשו לבצע את כלל העבודות הנדרשות של המוקד.</w:t>
            </w:r>
          </w:p>
          <w:p w14:paraId="420BF757" w14:textId="61AA24B9" w:rsidR="009D68C3" w:rsidRPr="00DB354D" w:rsidRDefault="009D68C3" w:rsidP="009D68C3">
            <w:pPr>
              <w:rPr>
                <w:rFonts w:ascii="David" w:hAnsi="David"/>
                <w:sz w:val="24"/>
                <w:rtl/>
              </w:rPr>
            </w:pPr>
          </w:p>
        </w:tc>
      </w:tr>
      <w:tr w:rsidR="00A56705" w:rsidRPr="00DB354D" w14:paraId="2C3EDDC3" w14:textId="77777777" w:rsidTr="00203618">
        <w:tc>
          <w:tcPr>
            <w:tcW w:w="715" w:type="dxa"/>
          </w:tcPr>
          <w:p w14:paraId="46DA375C" w14:textId="43A2F99D" w:rsidR="009D68C3" w:rsidRPr="00DB354D" w:rsidRDefault="009D68C3" w:rsidP="009D68C3">
            <w:pPr>
              <w:rPr>
                <w:rFonts w:ascii="David" w:hAnsi="David"/>
                <w:sz w:val="24"/>
                <w:rtl/>
              </w:rPr>
            </w:pPr>
            <w:r w:rsidRPr="00DB354D">
              <w:rPr>
                <w:rFonts w:ascii="David" w:hAnsi="David"/>
                <w:sz w:val="24"/>
                <w:rtl/>
              </w:rPr>
              <w:t>92</w:t>
            </w:r>
          </w:p>
        </w:tc>
        <w:tc>
          <w:tcPr>
            <w:tcW w:w="2888" w:type="dxa"/>
          </w:tcPr>
          <w:p w14:paraId="1B1CF9AA" w14:textId="339D05C9"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3.5.3.4 עמוד 49</w:t>
            </w:r>
          </w:p>
        </w:tc>
        <w:tc>
          <w:tcPr>
            <w:tcW w:w="2888" w:type="dxa"/>
          </w:tcPr>
          <w:p w14:paraId="3703F63D" w14:textId="7096F2E0" w:rsidR="009D68C3" w:rsidRPr="00DB354D" w:rsidRDefault="009D68C3" w:rsidP="009D68C3">
            <w:pPr>
              <w:spacing w:line="360" w:lineRule="auto"/>
              <w:jc w:val="both"/>
              <w:rPr>
                <w:rFonts w:ascii="David" w:hAnsi="David"/>
                <w:sz w:val="24"/>
                <w:rtl/>
              </w:rPr>
            </w:pPr>
            <w:r w:rsidRPr="00DB354D">
              <w:rPr>
                <w:rFonts w:ascii="David" w:hAnsi="David" w:hint="cs"/>
                <w:sz w:val="24"/>
                <w:rtl/>
              </w:rPr>
              <w:t>משך העסקת מוקדנים</w:t>
            </w:r>
          </w:p>
        </w:tc>
        <w:tc>
          <w:tcPr>
            <w:tcW w:w="3246" w:type="dxa"/>
          </w:tcPr>
          <w:p w14:paraId="3C8A9C03" w14:textId="2337C52C" w:rsidR="009D68C3" w:rsidRPr="00DB354D" w:rsidRDefault="009D68C3" w:rsidP="009D68C3">
            <w:pPr>
              <w:spacing w:line="360" w:lineRule="auto"/>
              <w:jc w:val="both"/>
              <w:rPr>
                <w:rFonts w:ascii="David" w:hAnsi="David" w:cstheme="minorBidi"/>
                <w:sz w:val="24"/>
                <w:rtl/>
                <w:lang w:bidi="ar-AE"/>
              </w:rPr>
            </w:pPr>
            <w:r w:rsidRPr="00DB354D">
              <w:rPr>
                <w:rFonts w:ascii="David" w:hAnsi="David"/>
                <w:sz w:val="24"/>
                <w:rtl/>
              </w:rPr>
              <w:t xml:space="preserve">מבוקש לשנות את "24" (חודשים) בכל מקום בסעיף ל "3" (חודשים) כמקובל במכרזים מסוג זה. כמו כן, את "48" מבוקש לשנות ל"12". </w:t>
            </w:r>
          </w:p>
        </w:tc>
        <w:tc>
          <w:tcPr>
            <w:tcW w:w="4211" w:type="dxa"/>
          </w:tcPr>
          <w:p w14:paraId="2C9005E5" w14:textId="437FF0FC" w:rsidR="009D68C3" w:rsidRPr="00DB354D" w:rsidRDefault="009D68C3" w:rsidP="009D68C3">
            <w:pPr>
              <w:rPr>
                <w:rFonts w:ascii="David" w:hAnsi="David"/>
                <w:sz w:val="24"/>
                <w:rtl/>
              </w:rPr>
            </w:pPr>
            <w:r w:rsidRPr="00DB354D">
              <w:rPr>
                <w:rFonts w:ascii="David" w:hAnsi="David" w:hint="cs"/>
                <w:sz w:val="24"/>
                <w:rtl/>
              </w:rPr>
              <w:t>אין שינוי ממסמכי המכרז.</w:t>
            </w:r>
          </w:p>
        </w:tc>
      </w:tr>
      <w:tr w:rsidR="00A56705" w:rsidRPr="00DB354D" w14:paraId="66537F28" w14:textId="77777777" w:rsidTr="00203618">
        <w:tc>
          <w:tcPr>
            <w:tcW w:w="715" w:type="dxa"/>
          </w:tcPr>
          <w:p w14:paraId="02CE44D4" w14:textId="12A07657" w:rsidR="009D68C3" w:rsidRPr="00DB354D" w:rsidRDefault="009D68C3" w:rsidP="009D68C3">
            <w:pPr>
              <w:rPr>
                <w:rFonts w:ascii="David" w:hAnsi="David"/>
                <w:sz w:val="24"/>
                <w:rtl/>
              </w:rPr>
            </w:pPr>
            <w:r w:rsidRPr="00DB354D">
              <w:rPr>
                <w:rFonts w:ascii="David" w:hAnsi="David"/>
                <w:sz w:val="24"/>
                <w:rtl/>
              </w:rPr>
              <w:t>93</w:t>
            </w:r>
          </w:p>
        </w:tc>
        <w:tc>
          <w:tcPr>
            <w:tcW w:w="2888" w:type="dxa"/>
          </w:tcPr>
          <w:p w14:paraId="0A4D6C0C" w14:textId="421F11B8"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3.6 עמוד 51</w:t>
            </w:r>
          </w:p>
        </w:tc>
        <w:tc>
          <w:tcPr>
            <w:tcW w:w="2888" w:type="dxa"/>
          </w:tcPr>
          <w:p w14:paraId="06A5ADAB" w14:textId="40EE5345" w:rsidR="009D68C3" w:rsidRPr="00DB354D" w:rsidRDefault="009D68C3" w:rsidP="009D68C3">
            <w:pPr>
              <w:spacing w:line="360" w:lineRule="auto"/>
              <w:jc w:val="both"/>
              <w:rPr>
                <w:rFonts w:ascii="David" w:hAnsi="David"/>
                <w:sz w:val="24"/>
                <w:rtl/>
              </w:rPr>
            </w:pPr>
            <w:r w:rsidRPr="00DB354D">
              <w:rPr>
                <w:rFonts w:ascii="David" w:hAnsi="David" w:hint="cs"/>
                <w:sz w:val="24"/>
                <w:rtl/>
              </w:rPr>
              <w:t>הכשרת צוות המוקד</w:t>
            </w:r>
          </w:p>
        </w:tc>
        <w:tc>
          <w:tcPr>
            <w:tcW w:w="3246" w:type="dxa"/>
          </w:tcPr>
          <w:p w14:paraId="6CC6943B" w14:textId="2A68843C" w:rsidR="009D68C3" w:rsidRPr="00DB354D" w:rsidRDefault="009D68C3" w:rsidP="009D68C3">
            <w:pPr>
              <w:spacing w:line="360" w:lineRule="auto"/>
              <w:jc w:val="both"/>
              <w:rPr>
                <w:rFonts w:ascii="David" w:hAnsi="David"/>
                <w:sz w:val="24"/>
                <w:rtl/>
              </w:rPr>
            </w:pPr>
            <w:r w:rsidRPr="00DB354D">
              <w:rPr>
                <w:rFonts w:ascii="David" w:hAnsi="David"/>
                <w:sz w:val="24"/>
                <w:rtl/>
              </w:rPr>
              <w:t>מבוקש לקבוע תשלום תמורה לספק הזוכה עבור ביצוע הדרכות למוקדנים, ככל והמוקדן יסיים 3 חודשי עבודה רצופים לאחר מועד ההדרכה.</w:t>
            </w:r>
          </w:p>
          <w:p w14:paraId="3E333B54" w14:textId="1C5DCDF7" w:rsidR="009D68C3" w:rsidRPr="00DB354D" w:rsidRDefault="009D68C3" w:rsidP="009D68C3">
            <w:pPr>
              <w:spacing w:line="360" w:lineRule="auto"/>
              <w:jc w:val="both"/>
              <w:rPr>
                <w:rFonts w:ascii="David" w:hAnsi="David"/>
                <w:sz w:val="24"/>
                <w:rtl/>
              </w:rPr>
            </w:pPr>
            <w:r w:rsidRPr="00DB354D">
              <w:rPr>
                <w:rFonts w:ascii="David" w:hAnsi="David"/>
                <w:sz w:val="24"/>
                <w:rtl/>
              </w:rPr>
              <w:t>מדובר בכ-240 שעות הדרכה לכל מוקדן, לרבות מוקדנים שיבקש המזמין להוסיף למוקד כקבוע במסמכי המכרז ולרבות מוקדנים שיתחלפו ויוצבו חדשים במקומם</w:t>
            </w:r>
          </w:p>
        </w:tc>
        <w:tc>
          <w:tcPr>
            <w:tcW w:w="4211" w:type="dxa"/>
          </w:tcPr>
          <w:p w14:paraId="4E77D5D7" w14:textId="456AD9CD" w:rsidR="009D68C3" w:rsidRPr="00DB354D" w:rsidRDefault="009D68C3" w:rsidP="009D68C3">
            <w:pPr>
              <w:rPr>
                <w:rFonts w:ascii="David" w:hAnsi="David"/>
                <w:sz w:val="24"/>
                <w:rtl/>
              </w:rPr>
            </w:pPr>
            <w:r w:rsidRPr="00DB354D">
              <w:rPr>
                <w:rFonts w:ascii="David" w:hAnsi="David" w:hint="cs"/>
                <w:sz w:val="24"/>
                <w:rtl/>
              </w:rPr>
              <w:t>אין שינוי ממסמכי המכרז.</w:t>
            </w:r>
          </w:p>
        </w:tc>
      </w:tr>
      <w:tr w:rsidR="00A56705" w:rsidRPr="00DB354D" w14:paraId="7D5DA57C" w14:textId="77777777" w:rsidTr="00203618">
        <w:tc>
          <w:tcPr>
            <w:tcW w:w="715" w:type="dxa"/>
          </w:tcPr>
          <w:p w14:paraId="2C420A82" w14:textId="6A079E77" w:rsidR="009D68C3" w:rsidRPr="00DB354D" w:rsidRDefault="009D68C3" w:rsidP="009D68C3">
            <w:pPr>
              <w:rPr>
                <w:rFonts w:ascii="David" w:hAnsi="David"/>
                <w:sz w:val="24"/>
                <w:rtl/>
              </w:rPr>
            </w:pPr>
            <w:r w:rsidRPr="00DB354D">
              <w:rPr>
                <w:rFonts w:ascii="David" w:hAnsi="David"/>
                <w:sz w:val="24"/>
                <w:rtl/>
              </w:rPr>
              <w:t>94</w:t>
            </w:r>
          </w:p>
        </w:tc>
        <w:tc>
          <w:tcPr>
            <w:tcW w:w="2888" w:type="dxa"/>
          </w:tcPr>
          <w:p w14:paraId="45EF9067" w14:textId="486141CF"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3.9.3.1 עמוד 56</w:t>
            </w:r>
          </w:p>
        </w:tc>
        <w:tc>
          <w:tcPr>
            <w:tcW w:w="2888" w:type="dxa"/>
          </w:tcPr>
          <w:p w14:paraId="752DA02C" w14:textId="4565AF8C" w:rsidR="009D68C3" w:rsidRPr="00DB354D" w:rsidRDefault="009D68C3" w:rsidP="009D68C3">
            <w:pPr>
              <w:spacing w:line="360" w:lineRule="auto"/>
              <w:jc w:val="both"/>
              <w:rPr>
                <w:rFonts w:ascii="David" w:hAnsi="David"/>
                <w:sz w:val="24"/>
                <w:rtl/>
              </w:rPr>
            </w:pPr>
            <w:r w:rsidRPr="00DB354D">
              <w:rPr>
                <w:rFonts w:ascii="David" w:hAnsi="David" w:hint="cs"/>
                <w:sz w:val="24"/>
                <w:rtl/>
              </w:rPr>
              <w:t>מערכות נדרשות</w:t>
            </w:r>
          </w:p>
        </w:tc>
        <w:tc>
          <w:tcPr>
            <w:tcW w:w="3246" w:type="dxa"/>
          </w:tcPr>
          <w:p w14:paraId="7C99E30E" w14:textId="55B336B9"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אנו מבינים כי המספר יועבר לספק החדש מאת הספק הישן ללא תמורה לספק הישן. האם נכון? </w:t>
            </w:r>
          </w:p>
        </w:tc>
        <w:tc>
          <w:tcPr>
            <w:tcW w:w="4211" w:type="dxa"/>
          </w:tcPr>
          <w:p w14:paraId="32DD4CE0" w14:textId="77777777" w:rsidR="009D68C3" w:rsidRPr="00DB354D" w:rsidRDefault="009D68C3" w:rsidP="009D68C3">
            <w:pPr>
              <w:rPr>
                <w:rFonts w:ascii="David" w:hAnsi="David"/>
                <w:sz w:val="24"/>
                <w:rtl/>
              </w:rPr>
            </w:pPr>
            <w:r w:rsidRPr="00DB354D">
              <w:rPr>
                <w:rFonts w:ascii="David" w:hAnsi="David" w:hint="cs"/>
                <w:sz w:val="24"/>
                <w:rtl/>
              </w:rPr>
              <w:t>המספר המוביל  הינו רכושו של המזמין, במצב בו יהיה מוקד מחליף- המספר יועבר למוקד החדש.</w:t>
            </w:r>
          </w:p>
          <w:p w14:paraId="36A89B61" w14:textId="3B428805" w:rsidR="009D68C3" w:rsidRPr="00DB354D" w:rsidRDefault="009D68C3" w:rsidP="009D68C3">
            <w:pPr>
              <w:rPr>
                <w:rFonts w:ascii="David" w:hAnsi="David"/>
                <w:sz w:val="24"/>
                <w:rtl/>
              </w:rPr>
            </w:pPr>
            <w:r w:rsidRPr="00DB354D">
              <w:rPr>
                <w:rFonts w:ascii="David" w:hAnsi="David" w:hint="cs"/>
                <w:sz w:val="24"/>
                <w:rtl/>
              </w:rPr>
              <w:t>העלות היחידה שתושת על הזוכה, הינה התיאום הפיזי לקבלת המספר.</w:t>
            </w:r>
          </w:p>
        </w:tc>
      </w:tr>
      <w:tr w:rsidR="00A56705" w:rsidRPr="00DB354D" w14:paraId="5BF83AD1" w14:textId="77777777" w:rsidTr="00203618">
        <w:tc>
          <w:tcPr>
            <w:tcW w:w="715" w:type="dxa"/>
          </w:tcPr>
          <w:p w14:paraId="0CA290AB" w14:textId="4A002976" w:rsidR="009D68C3" w:rsidRPr="00DB354D" w:rsidRDefault="009D68C3" w:rsidP="009D68C3">
            <w:pPr>
              <w:rPr>
                <w:rFonts w:ascii="David" w:hAnsi="David"/>
                <w:sz w:val="24"/>
                <w:rtl/>
              </w:rPr>
            </w:pPr>
            <w:r w:rsidRPr="00DB354D">
              <w:rPr>
                <w:rFonts w:ascii="David" w:hAnsi="David"/>
                <w:sz w:val="24"/>
                <w:rtl/>
              </w:rPr>
              <w:t>95</w:t>
            </w:r>
          </w:p>
        </w:tc>
        <w:tc>
          <w:tcPr>
            <w:tcW w:w="2888" w:type="dxa"/>
          </w:tcPr>
          <w:p w14:paraId="7669D531" w14:textId="7EB50AC7" w:rsidR="009D68C3" w:rsidRPr="00DB354D" w:rsidRDefault="009D68C3" w:rsidP="009D68C3">
            <w:pPr>
              <w:spacing w:line="360" w:lineRule="auto"/>
              <w:jc w:val="both"/>
              <w:rPr>
                <w:rFonts w:ascii="David" w:hAnsi="David"/>
                <w:sz w:val="24"/>
                <w:rtl/>
              </w:rPr>
            </w:pPr>
            <w:r w:rsidRPr="00DB354D">
              <w:rPr>
                <w:rFonts w:ascii="David" w:hAnsi="David"/>
                <w:sz w:val="24"/>
                <w:rtl/>
              </w:rPr>
              <w:t>סעיף 3.9.3.14.1</w:t>
            </w:r>
            <w:r w:rsidRPr="00DB354D">
              <w:rPr>
                <w:rFonts w:ascii="David" w:hAnsi="David" w:hint="cs"/>
                <w:sz w:val="24"/>
                <w:rtl/>
              </w:rPr>
              <w:t xml:space="preserve"> עמוד 57</w:t>
            </w:r>
          </w:p>
        </w:tc>
        <w:tc>
          <w:tcPr>
            <w:tcW w:w="2888" w:type="dxa"/>
          </w:tcPr>
          <w:p w14:paraId="54350275" w14:textId="2721811F" w:rsidR="009D68C3" w:rsidRPr="00DB354D" w:rsidRDefault="009D68C3" w:rsidP="009D68C3">
            <w:pPr>
              <w:spacing w:line="360" w:lineRule="auto"/>
              <w:jc w:val="both"/>
              <w:rPr>
                <w:rFonts w:ascii="David" w:hAnsi="David"/>
                <w:sz w:val="24"/>
                <w:rtl/>
              </w:rPr>
            </w:pPr>
            <w:r w:rsidRPr="00DB354D">
              <w:rPr>
                <w:rFonts w:ascii="David" w:hAnsi="David" w:hint="cs"/>
                <w:sz w:val="24"/>
                <w:rtl/>
              </w:rPr>
              <w:t>מערכות הקלטה</w:t>
            </w:r>
          </w:p>
        </w:tc>
        <w:tc>
          <w:tcPr>
            <w:tcW w:w="3246" w:type="dxa"/>
          </w:tcPr>
          <w:p w14:paraId="5394A518" w14:textId="649583F9"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לאיזה פרק זמן נדרש לשמור את ההקלטות? </w:t>
            </w:r>
          </w:p>
        </w:tc>
        <w:tc>
          <w:tcPr>
            <w:tcW w:w="4211" w:type="dxa"/>
          </w:tcPr>
          <w:p w14:paraId="088E73AC" w14:textId="1BABD6FD" w:rsidR="009D68C3" w:rsidRPr="00DB354D" w:rsidRDefault="009D68C3" w:rsidP="009D68C3">
            <w:pPr>
              <w:rPr>
                <w:rFonts w:ascii="David" w:hAnsi="David"/>
                <w:sz w:val="24"/>
                <w:rtl/>
              </w:rPr>
            </w:pPr>
            <w:proofErr w:type="spellStart"/>
            <w:r w:rsidRPr="00DB354D">
              <w:rPr>
                <w:rFonts w:ascii="David" w:hAnsi="David" w:hint="cs"/>
                <w:sz w:val="24"/>
                <w:rtl/>
              </w:rPr>
              <w:t>כמצויין</w:t>
            </w:r>
            <w:proofErr w:type="spellEnd"/>
            <w:r w:rsidRPr="00DB354D">
              <w:rPr>
                <w:rFonts w:ascii="David" w:hAnsi="David" w:hint="cs"/>
                <w:sz w:val="24"/>
                <w:rtl/>
              </w:rPr>
              <w:t xml:space="preserve"> בסעיף 3.9.3.14.2 למשך 72 יום.</w:t>
            </w:r>
          </w:p>
        </w:tc>
      </w:tr>
      <w:tr w:rsidR="00A56705" w:rsidRPr="00DB354D" w14:paraId="225F5547" w14:textId="77777777" w:rsidTr="00203618">
        <w:tc>
          <w:tcPr>
            <w:tcW w:w="715" w:type="dxa"/>
          </w:tcPr>
          <w:p w14:paraId="5CF539A4" w14:textId="4EE572A1" w:rsidR="009D68C3" w:rsidRPr="00DB354D" w:rsidRDefault="009D68C3" w:rsidP="009D68C3">
            <w:pPr>
              <w:rPr>
                <w:rFonts w:ascii="David" w:hAnsi="David"/>
                <w:sz w:val="24"/>
                <w:rtl/>
              </w:rPr>
            </w:pPr>
            <w:r w:rsidRPr="00DB354D">
              <w:rPr>
                <w:rFonts w:ascii="David" w:hAnsi="David"/>
                <w:sz w:val="24"/>
                <w:rtl/>
              </w:rPr>
              <w:t>96</w:t>
            </w:r>
          </w:p>
        </w:tc>
        <w:tc>
          <w:tcPr>
            <w:tcW w:w="2888" w:type="dxa"/>
          </w:tcPr>
          <w:p w14:paraId="48C29C81" w14:textId="6B21C8D6" w:rsidR="009D68C3" w:rsidRPr="00DB354D" w:rsidRDefault="009D68C3" w:rsidP="009D68C3">
            <w:pPr>
              <w:spacing w:line="360" w:lineRule="auto"/>
              <w:jc w:val="both"/>
              <w:rPr>
                <w:rFonts w:ascii="David" w:hAnsi="David"/>
                <w:sz w:val="24"/>
                <w:rtl/>
              </w:rPr>
            </w:pPr>
            <w:r w:rsidRPr="00DB354D">
              <w:rPr>
                <w:rFonts w:ascii="David" w:hAnsi="David"/>
                <w:sz w:val="24"/>
                <w:rtl/>
              </w:rPr>
              <w:t>סעיף 3.9.4.2</w:t>
            </w:r>
            <w:r w:rsidRPr="00DB354D">
              <w:rPr>
                <w:rFonts w:ascii="David" w:hAnsi="David" w:hint="cs"/>
                <w:sz w:val="24"/>
                <w:rtl/>
              </w:rPr>
              <w:t xml:space="preserve"> עמוד 58</w:t>
            </w:r>
          </w:p>
        </w:tc>
        <w:tc>
          <w:tcPr>
            <w:tcW w:w="2888" w:type="dxa"/>
          </w:tcPr>
          <w:p w14:paraId="4289DBF0" w14:textId="3844F27D" w:rsidR="009D68C3" w:rsidRPr="00DB354D" w:rsidRDefault="009D68C3" w:rsidP="009D68C3">
            <w:pPr>
              <w:spacing w:line="360" w:lineRule="auto"/>
              <w:jc w:val="both"/>
              <w:rPr>
                <w:rFonts w:ascii="David" w:hAnsi="David"/>
                <w:sz w:val="24"/>
                <w:rtl/>
              </w:rPr>
            </w:pPr>
            <w:r w:rsidRPr="00DB354D">
              <w:rPr>
                <w:rFonts w:ascii="David" w:hAnsi="David" w:hint="cs"/>
                <w:sz w:val="24"/>
                <w:rtl/>
              </w:rPr>
              <w:t>מערכת לניהול פניות</w:t>
            </w:r>
          </w:p>
        </w:tc>
        <w:tc>
          <w:tcPr>
            <w:tcW w:w="3246" w:type="dxa"/>
          </w:tcPr>
          <w:p w14:paraId="46B140FD" w14:textId="09CD2E13"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"לקוחות" בסעיף זה הם האזרחים הפונים למוקד? כלומר – האם מצופה מהספק לשמור </w:t>
            </w:r>
            <w:r w:rsidRPr="00DB354D">
              <w:rPr>
                <w:rFonts w:ascii="David" w:hAnsi="David"/>
                <w:sz w:val="24"/>
                <w:rtl/>
              </w:rPr>
              <w:lastRenderedPageBreak/>
              <w:t xml:space="preserve">בשרתיו את המסמכים הנשלחים על ידי הפונים? אם כן – לאיזו תקופה? </w:t>
            </w:r>
          </w:p>
        </w:tc>
        <w:tc>
          <w:tcPr>
            <w:tcW w:w="4211" w:type="dxa"/>
          </w:tcPr>
          <w:p w14:paraId="1916FFC8" w14:textId="06B8A300" w:rsidR="009D68C3" w:rsidRPr="00DB354D" w:rsidRDefault="009D68C3" w:rsidP="009D68C3">
            <w:pPr>
              <w:rPr>
                <w:rFonts w:ascii="David" w:hAnsi="David"/>
                <w:sz w:val="24"/>
                <w:rtl/>
              </w:rPr>
            </w:pPr>
            <w:r w:rsidRPr="00DB354D">
              <w:rPr>
                <w:rFonts w:ascii="David" w:hAnsi="David" w:hint="cs"/>
                <w:sz w:val="24"/>
                <w:rtl/>
              </w:rPr>
              <w:lastRenderedPageBreak/>
              <w:t xml:space="preserve">המערכת תדע לשמור את כלל המידע המתקבל אצל המוקד מכלל הפונים/לקוחות וזאת עד לנפח של 200 </w:t>
            </w:r>
            <w:r w:rsidRPr="00DB354D">
              <w:rPr>
                <w:rFonts w:ascii="David" w:hAnsi="David"/>
                <w:sz w:val="24"/>
              </w:rPr>
              <w:t>TB</w:t>
            </w:r>
          </w:p>
        </w:tc>
      </w:tr>
      <w:tr w:rsidR="00A56705" w:rsidRPr="00DB354D" w14:paraId="4DBF93B6" w14:textId="77777777" w:rsidTr="00203618">
        <w:tc>
          <w:tcPr>
            <w:tcW w:w="715" w:type="dxa"/>
          </w:tcPr>
          <w:p w14:paraId="3E57526B" w14:textId="5B3C8472" w:rsidR="009D68C3" w:rsidRPr="00DB354D" w:rsidRDefault="009D68C3" w:rsidP="009D68C3">
            <w:pPr>
              <w:rPr>
                <w:rFonts w:ascii="David" w:hAnsi="David"/>
                <w:sz w:val="24"/>
                <w:rtl/>
              </w:rPr>
            </w:pPr>
            <w:r w:rsidRPr="00DB354D">
              <w:rPr>
                <w:rFonts w:ascii="David" w:hAnsi="David"/>
                <w:sz w:val="24"/>
                <w:rtl/>
              </w:rPr>
              <w:t>97</w:t>
            </w:r>
          </w:p>
        </w:tc>
        <w:tc>
          <w:tcPr>
            <w:tcW w:w="2888" w:type="dxa"/>
          </w:tcPr>
          <w:p w14:paraId="2A476990" w14:textId="78332D6A" w:rsidR="009D68C3" w:rsidRPr="00DB354D" w:rsidRDefault="009D68C3" w:rsidP="009D68C3">
            <w:pPr>
              <w:spacing w:line="360" w:lineRule="auto"/>
              <w:jc w:val="both"/>
              <w:rPr>
                <w:rFonts w:ascii="David" w:hAnsi="David" w:cstheme="minorBidi"/>
                <w:sz w:val="24"/>
                <w:rtl/>
              </w:rPr>
            </w:pPr>
            <w:r w:rsidRPr="00DB354D">
              <w:rPr>
                <w:rFonts w:ascii="David" w:hAnsi="David"/>
                <w:sz w:val="24"/>
                <w:rtl/>
              </w:rPr>
              <w:t>סעיף 3.9.4.13.</w:t>
            </w:r>
            <w:r w:rsidRPr="00DB354D">
              <w:rPr>
                <w:rFonts w:ascii="David" w:hAnsi="David" w:hint="cs"/>
                <w:sz w:val="24"/>
                <w:rtl/>
              </w:rPr>
              <w:t>3 עמוד 59</w:t>
            </w:r>
          </w:p>
        </w:tc>
        <w:tc>
          <w:tcPr>
            <w:tcW w:w="2888" w:type="dxa"/>
          </w:tcPr>
          <w:p w14:paraId="455BB41B" w14:textId="3243D243"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דרישות טכניות מערכת </w:t>
            </w:r>
            <w:r w:rsidRPr="00DB354D">
              <w:rPr>
                <w:rFonts w:ascii="David" w:hAnsi="David"/>
                <w:sz w:val="24"/>
              </w:rPr>
              <w:t>CRM</w:t>
            </w:r>
          </w:p>
        </w:tc>
        <w:tc>
          <w:tcPr>
            <w:tcW w:w="3246" w:type="dxa"/>
          </w:tcPr>
          <w:p w14:paraId="3701B39B" w14:textId="3D141ADC"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מבוקש לקבל את רשימת הממשקים למערכות המקבילות על מנת שניתן יהיה לתמחרם. </w:t>
            </w:r>
          </w:p>
        </w:tc>
        <w:tc>
          <w:tcPr>
            <w:tcW w:w="4211" w:type="dxa"/>
          </w:tcPr>
          <w:p w14:paraId="7A77B671" w14:textId="77777777" w:rsidR="009D68C3" w:rsidRPr="00DB354D" w:rsidRDefault="009D68C3" w:rsidP="009D68C3">
            <w:pPr>
              <w:rPr>
                <w:rFonts w:ascii="David" w:hAnsi="David"/>
                <w:sz w:val="24"/>
                <w:rtl/>
              </w:rPr>
            </w:pPr>
            <w:r w:rsidRPr="00DB354D">
              <w:rPr>
                <w:rFonts w:ascii="David" w:hAnsi="David" w:hint="cs"/>
                <w:sz w:val="24"/>
                <w:rtl/>
              </w:rPr>
              <w:t>הממשקים  להם נדרשת מערכת המוקד להתממשק הינם:</w:t>
            </w:r>
          </w:p>
          <w:p w14:paraId="4934F8DA" w14:textId="58A8D12A" w:rsidR="009D68C3" w:rsidRPr="00DB354D" w:rsidRDefault="009D68C3" w:rsidP="009D68C3">
            <w:pPr>
              <w:rPr>
                <w:rFonts w:ascii="David" w:hAnsi="David"/>
                <w:sz w:val="24"/>
                <w:rtl/>
              </w:rPr>
            </w:pPr>
            <w:r w:rsidRPr="00DB354D">
              <w:rPr>
                <w:rFonts w:ascii="David" w:hAnsi="David" w:hint="cs"/>
                <w:sz w:val="24"/>
                <w:rtl/>
              </w:rPr>
              <w:t>מערכת טפסים  הממשלתית -דו כווני.</w:t>
            </w:r>
          </w:p>
          <w:p w14:paraId="34BB4FD4" w14:textId="77777777" w:rsidR="009D68C3" w:rsidRPr="00DB354D" w:rsidRDefault="009D68C3" w:rsidP="009D68C3">
            <w:pPr>
              <w:rPr>
                <w:rFonts w:ascii="David" w:hAnsi="David"/>
                <w:sz w:val="24"/>
                <w:rtl/>
              </w:rPr>
            </w:pPr>
            <w:r w:rsidRPr="00DB354D">
              <w:rPr>
                <w:rFonts w:ascii="David" w:hAnsi="David" w:hint="cs"/>
                <w:sz w:val="24"/>
                <w:rtl/>
              </w:rPr>
              <w:t xml:space="preserve">מערכת </w:t>
            </w:r>
            <w:proofErr w:type="spellStart"/>
            <w:r w:rsidRPr="00DB354D">
              <w:rPr>
                <w:rFonts w:ascii="David" w:hAnsi="David" w:hint="cs"/>
                <w:sz w:val="24"/>
                <w:rtl/>
              </w:rPr>
              <w:t>צאט</w:t>
            </w:r>
            <w:proofErr w:type="spellEnd"/>
            <w:r w:rsidRPr="00DB354D">
              <w:rPr>
                <w:rFonts w:ascii="David" w:hAnsi="David" w:hint="cs"/>
                <w:sz w:val="24"/>
                <w:rtl/>
              </w:rPr>
              <w:t xml:space="preserve"> </w:t>
            </w:r>
            <w:proofErr w:type="spellStart"/>
            <w:r w:rsidRPr="00DB354D">
              <w:rPr>
                <w:rFonts w:ascii="David" w:hAnsi="David" w:hint="cs"/>
                <w:sz w:val="24"/>
                <w:rtl/>
              </w:rPr>
              <w:t>בוט</w:t>
            </w:r>
            <w:proofErr w:type="spellEnd"/>
            <w:r w:rsidRPr="00DB354D">
              <w:rPr>
                <w:rFonts w:ascii="David" w:hAnsi="David" w:hint="cs"/>
                <w:sz w:val="24"/>
                <w:rtl/>
              </w:rPr>
              <w:t>.</w:t>
            </w:r>
          </w:p>
          <w:p w14:paraId="575407E4" w14:textId="4BF6D989" w:rsidR="009D68C3" w:rsidRPr="00DB354D" w:rsidRDefault="009D68C3" w:rsidP="009D68C3">
            <w:pPr>
              <w:rPr>
                <w:rFonts w:ascii="David" w:hAnsi="David"/>
                <w:sz w:val="24"/>
                <w:rtl/>
              </w:rPr>
            </w:pPr>
          </w:p>
        </w:tc>
      </w:tr>
      <w:tr w:rsidR="00A56705" w:rsidRPr="00DB354D" w14:paraId="6553D43A" w14:textId="77777777" w:rsidTr="00203618">
        <w:tc>
          <w:tcPr>
            <w:tcW w:w="715" w:type="dxa"/>
          </w:tcPr>
          <w:p w14:paraId="49929DCF" w14:textId="355084CA" w:rsidR="009D68C3" w:rsidRPr="00DB354D" w:rsidRDefault="009D68C3" w:rsidP="009D68C3">
            <w:pPr>
              <w:rPr>
                <w:rFonts w:ascii="David" w:hAnsi="David"/>
                <w:sz w:val="24"/>
                <w:rtl/>
              </w:rPr>
            </w:pPr>
            <w:r w:rsidRPr="00DB354D">
              <w:rPr>
                <w:rFonts w:ascii="David" w:hAnsi="David"/>
                <w:sz w:val="24"/>
                <w:rtl/>
              </w:rPr>
              <w:t>98</w:t>
            </w:r>
          </w:p>
        </w:tc>
        <w:tc>
          <w:tcPr>
            <w:tcW w:w="2888" w:type="dxa"/>
          </w:tcPr>
          <w:p w14:paraId="57C4C64A" w14:textId="177D26CE" w:rsidR="009D68C3" w:rsidRPr="00DB354D" w:rsidRDefault="009D68C3" w:rsidP="009D68C3">
            <w:pPr>
              <w:spacing w:line="360" w:lineRule="auto"/>
              <w:jc w:val="both"/>
              <w:rPr>
                <w:rFonts w:ascii="David" w:hAnsi="David"/>
                <w:sz w:val="24"/>
                <w:rtl/>
              </w:rPr>
            </w:pPr>
            <w:r w:rsidRPr="00DB354D">
              <w:rPr>
                <w:rFonts w:ascii="David" w:hAnsi="David"/>
                <w:sz w:val="24"/>
                <w:rtl/>
              </w:rPr>
              <w:t>סעיף 3.9.4.13.5</w:t>
            </w:r>
            <w:r w:rsidRPr="00DB354D">
              <w:rPr>
                <w:rFonts w:ascii="David" w:hAnsi="David" w:hint="cs"/>
                <w:sz w:val="24"/>
                <w:rtl/>
              </w:rPr>
              <w:t xml:space="preserve"> עמוד 59</w:t>
            </w:r>
          </w:p>
        </w:tc>
        <w:tc>
          <w:tcPr>
            <w:tcW w:w="2888" w:type="dxa"/>
          </w:tcPr>
          <w:p w14:paraId="56DFD6FA" w14:textId="104BEE8E"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דרישות טכניות מערכת </w:t>
            </w:r>
            <w:r w:rsidRPr="00DB354D">
              <w:rPr>
                <w:rFonts w:ascii="David" w:hAnsi="David"/>
                <w:sz w:val="24"/>
              </w:rPr>
              <w:t>CRM</w:t>
            </w:r>
          </w:p>
        </w:tc>
        <w:tc>
          <w:tcPr>
            <w:tcW w:w="3246" w:type="dxa"/>
          </w:tcPr>
          <w:p w14:paraId="18BCEF3C" w14:textId="47574110"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למען הסר ספק מבוקש להבהיר כי "הרחבות" תהיינה בתשלום. </w:t>
            </w:r>
          </w:p>
        </w:tc>
        <w:tc>
          <w:tcPr>
            <w:tcW w:w="4211" w:type="dxa"/>
          </w:tcPr>
          <w:p w14:paraId="23328CE4" w14:textId="1E771CCE" w:rsidR="009D68C3" w:rsidRPr="00DB354D" w:rsidRDefault="009D68C3" w:rsidP="009D68C3">
            <w:pPr>
              <w:rPr>
                <w:rFonts w:ascii="David" w:hAnsi="David"/>
                <w:sz w:val="24"/>
                <w:rtl/>
              </w:rPr>
            </w:pPr>
            <w:r w:rsidRPr="00DB354D">
              <w:rPr>
                <w:rFonts w:ascii="David" w:hAnsi="David" w:hint="cs"/>
                <w:sz w:val="24"/>
                <w:rtl/>
              </w:rPr>
              <w:t>ההרחבות בסעיף  זה אינ</w:t>
            </w:r>
            <w:r w:rsidR="00D819D9" w:rsidRPr="00DB354D">
              <w:rPr>
                <w:rFonts w:ascii="David" w:hAnsi="David" w:hint="cs"/>
                <w:sz w:val="24"/>
                <w:rtl/>
              </w:rPr>
              <w:t>ן</w:t>
            </w:r>
            <w:r w:rsidRPr="00DB354D">
              <w:rPr>
                <w:rFonts w:ascii="David" w:hAnsi="David" w:hint="cs"/>
                <w:sz w:val="24"/>
                <w:rtl/>
              </w:rPr>
              <w:t xml:space="preserve"> בתוספת תשלום.</w:t>
            </w:r>
          </w:p>
        </w:tc>
      </w:tr>
      <w:tr w:rsidR="00A56705" w:rsidRPr="00DB354D" w14:paraId="3FC7E00D" w14:textId="77777777" w:rsidTr="00203618">
        <w:tc>
          <w:tcPr>
            <w:tcW w:w="715" w:type="dxa"/>
          </w:tcPr>
          <w:p w14:paraId="5C01A742" w14:textId="2AF99863" w:rsidR="009D68C3" w:rsidRPr="00DB354D" w:rsidRDefault="009D68C3" w:rsidP="009D68C3">
            <w:pPr>
              <w:rPr>
                <w:rFonts w:ascii="David" w:hAnsi="David"/>
                <w:sz w:val="24"/>
                <w:rtl/>
              </w:rPr>
            </w:pPr>
            <w:r w:rsidRPr="00DB354D">
              <w:rPr>
                <w:rFonts w:ascii="David" w:hAnsi="David"/>
                <w:sz w:val="24"/>
                <w:rtl/>
              </w:rPr>
              <w:t>99</w:t>
            </w:r>
          </w:p>
        </w:tc>
        <w:tc>
          <w:tcPr>
            <w:tcW w:w="2888" w:type="dxa"/>
          </w:tcPr>
          <w:p w14:paraId="4CF38D2E" w14:textId="4279CE80" w:rsidR="009D68C3" w:rsidRPr="00DB354D" w:rsidRDefault="009D68C3" w:rsidP="009D68C3">
            <w:pPr>
              <w:spacing w:line="360" w:lineRule="auto"/>
              <w:jc w:val="both"/>
              <w:rPr>
                <w:rFonts w:ascii="David" w:hAnsi="David"/>
                <w:sz w:val="24"/>
                <w:rtl/>
              </w:rPr>
            </w:pPr>
            <w:r w:rsidRPr="00DB354D">
              <w:rPr>
                <w:rFonts w:ascii="David" w:hAnsi="David"/>
                <w:sz w:val="24"/>
                <w:rtl/>
              </w:rPr>
              <w:t>סעיף 3.9.5</w:t>
            </w:r>
            <w:r w:rsidRPr="00DB354D">
              <w:rPr>
                <w:rFonts w:ascii="David" w:hAnsi="David" w:hint="cs"/>
                <w:sz w:val="24"/>
                <w:rtl/>
              </w:rPr>
              <w:t xml:space="preserve"> עמוד 60 </w:t>
            </w:r>
          </w:p>
        </w:tc>
        <w:tc>
          <w:tcPr>
            <w:tcW w:w="2888" w:type="dxa"/>
          </w:tcPr>
          <w:p w14:paraId="3B453BDF" w14:textId="77E64F6D" w:rsidR="009D68C3" w:rsidRPr="00DB354D" w:rsidRDefault="009D68C3" w:rsidP="009D68C3">
            <w:pPr>
              <w:spacing w:line="360" w:lineRule="auto"/>
              <w:jc w:val="both"/>
              <w:rPr>
                <w:rFonts w:ascii="David" w:hAnsi="David"/>
                <w:sz w:val="24"/>
                <w:rtl/>
              </w:rPr>
            </w:pPr>
            <w:proofErr w:type="spellStart"/>
            <w:r w:rsidRPr="00DB354D">
              <w:rPr>
                <w:rFonts w:ascii="David" w:hAnsi="David" w:hint="cs"/>
                <w:sz w:val="24"/>
                <w:rtl/>
              </w:rPr>
              <w:t>אפליקצית</w:t>
            </w:r>
            <w:proofErr w:type="spellEnd"/>
            <w:r w:rsidRPr="00DB354D">
              <w:rPr>
                <w:rFonts w:ascii="David" w:hAnsi="David" w:hint="cs"/>
                <w:sz w:val="24"/>
                <w:rtl/>
              </w:rPr>
              <w:t xml:space="preserve"> מובייל</w:t>
            </w:r>
          </w:p>
        </w:tc>
        <w:tc>
          <w:tcPr>
            <w:tcW w:w="3246" w:type="dxa"/>
          </w:tcPr>
          <w:p w14:paraId="467A8849" w14:textId="21F5D3EB"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קיימת אפליקציה כזו היום. אם כן, מבוקש לקבל צילומי מסך של האפליקציה וכן אפיון שלה. ככל והאפליקציה לא קיימת, על חשבון מי יבוצע הליך האפיון שלה? </w:t>
            </w:r>
          </w:p>
        </w:tc>
        <w:tc>
          <w:tcPr>
            <w:tcW w:w="4211" w:type="dxa"/>
          </w:tcPr>
          <w:p w14:paraId="0862C533" w14:textId="77777777" w:rsidR="009D68C3" w:rsidRPr="00DB354D" w:rsidRDefault="009D68C3" w:rsidP="009D68C3">
            <w:pPr>
              <w:rPr>
                <w:rFonts w:ascii="David" w:hAnsi="David"/>
                <w:sz w:val="24"/>
                <w:rtl/>
              </w:rPr>
            </w:pPr>
            <w:r w:rsidRPr="00DB354D">
              <w:rPr>
                <w:rFonts w:ascii="David" w:hAnsi="David" w:hint="cs"/>
                <w:sz w:val="24"/>
                <w:rtl/>
              </w:rPr>
              <w:t>כחלק משיפור השירות למשתמש, המזמין יוכל לבקש מהספק, לפתח את המערכת בו הספק  נותן מענה לפניות, בנגיש</w:t>
            </w:r>
            <w:r w:rsidRPr="00DB354D">
              <w:rPr>
                <w:rFonts w:ascii="David" w:hAnsi="David" w:hint="eastAsia"/>
                <w:sz w:val="24"/>
                <w:rtl/>
              </w:rPr>
              <w:t>ת</w:t>
            </w:r>
            <w:r w:rsidRPr="00DB354D">
              <w:rPr>
                <w:rFonts w:ascii="David" w:hAnsi="David" w:hint="cs"/>
                <w:sz w:val="24"/>
                <w:rtl/>
              </w:rPr>
              <w:t xml:space="preserve"> </w:t>
            </w:r>
            <w:r w:rsidRPr="00DB354D">
              <w:rPr>
                <w:rFonts w:ascii="David" w:hAnsi="David" w:hint="cs"/>
                <w:sz w:val="24"/>
              </w:rPr>
              <w:t>MOBILE</w:t>
            </w:r>
            <w:r w:rsidRPr="00DB354D">
              <w:rPr>
                <w:rFonts w:ascii="David" w:hAnsi="David" w:hint="cs"/>
                <w:sz w:val="24"/>
                <w:rtl/>
              </w:rPr>
              <w:t>.</w:t>
            </w:r>
          </w:p>
          <w:p w14:paraId="65CB3547" w14:textId="1ADF5F91" w:rsidR="009D68C3" w:rsidRPr="00DB354D" w:rsidRDefault="009D68C3" w:rsidP="009D68C3">
            <w:pPr>
              <w:rPr>
                <w:rFonts w:ascii="David" w:hAnsi="David"/>
                <w:sz w:val="24"/>
                <w:rtl/>
              </w:rPr>
            </w:pPr>
          </w:p>
        </w:tc>
      </w:tr>
      <w:tr w:rsidR="00A56705" w:rsidRPr="00DB354D" w14:paraId="71943565" w14:textId="77777777" w:rsidTr="00203618">
        <w:tc>
          <w:tcPr>
            <w:tcW w:w="715" w:type="dxa"/>
          </w:tcPr>
          <w:p w14:paraId="71EB24D7" w14:textId="41B3B5EE" w:rsidR="009D68C3" w:rsidRPr="00DB354D" w:rsidRDefault="009D68C3" w:rsidP="009D68C3">
            <w:pPr>
              <w:rPr>
                <w:rFonts w:ascii="David" w:hAnsi="David"/>
                <w:sz w:val="24"/>
                <w:rtl/>
              </w:rPr>
            </w:pPr>
            <w:r w:rsidRPr="00DB354D">
              <w:rPr>
                <w:rFonts w:ascii="David" w:hAnsi="David"/>
                <w:sz w:val="24"/>
                <w:rtl/>
              </w:rPr>
              <w:t>100</w:t>
            </w:r>
          </w:p>
        </w:tc>
        <w:tc>
          <w:tcPr>
            <w:tcW w:w="2888" w:type="dxa"/>
          </w:tcPr>
          <w:p w14:paraId="104184A8" w14:textId="01C7CAFC" w:rsidR="009D68C3" w:rsidRPr="00DB354D" w:rsidRDefault="009D68C3" w:rsidP="009D68C3">
            <w:pPr>
              <w:spacing w:line="360" w:lineRule="auto"/>
              <w:jc w:val="both"/>
              <w:rPr>
                <w:rFonts w:ascii="David" w:hAnsi="David"/>
                <w:sz w:val="24"/>
                <w:rtl/>
              </w:rPr>
            </w:pPr>
            <w:r w:rsidRPr="00DB354D">
              <w:rPr>
                <w:rFonts w:ascii="David" w:hAnsi="David"/>
                <w:sz w:val="24"/>
                <w:rtl/>
              </w:rPr>
              <w:t>סעיף 3.9.5</w:t>
            </w:r>
            <w:r w:rsidRPr="00DB354D">
              <w:rPr>
                <w:rFonts w:ascii="David" w:hAnsi="David" w:hint="cs"/>
                <w:sz w:val="24"/>
                <w:rtl/>
              </w:rPr>
              <w:t xml:space="preserve"> עמוד 60 </w:t>
            </w:r>
          </w:p>
        </w:tc>
        <w:tc>
          <w:tcPr>
            <w:tcW w:w="2888" w:type="dxa"/>
          </w:tcPr>
          <w:p w14:paraId="45A5CABB" w14:textId="68C2D3ED" w:rsidR="009D68C3" w:rsidRPr="00DB354D" w:rsidRDefault="009D68C3" w:rsidP="009D68C3">
            <w:pPr>
              <w:spacing w:line="360" w:lineRule="auto"/>
              <w:jc w:val="both"/>
              <w:rPr>
                <w:rFonts w:ascii="David" w:hAnsi="David"/>
                <w:sz w:val="24"/>
                <w:rtl/>
              </w:rPr>
            </w:pPr>
            <w:proofErr w:type="spellStart"/>
            <w:r w:rsidRPr="00DB354D">
              <w:rPr>
                <w:rFonts w:ascii="David" w:hAnsi="David" w:hint="cs"/>
                <w:sz w:val="24"/>
                <w:rtl/>
              </w:rPr>
              <w:t>אפליקצית</w:t>
            </w:r>
            <w:proofErr w:type="spellEnd"/>
            <w:r w:rsidRPr="00DB354D">
              <w:rPr>
                <w:rFonts w:ascii="David" w:hAnsi="David" w:hint="cs"/>
                <w:sz w:val="24"/>
                <w:rtl/>
              </w:rPr>
              <w:t xml:space="preserve"> מובייל</w:t>
            </w:r>
          </w:p>
        </w:tc>
        <w:tc>
          <w:tcPr>
            <w:tcW w:w="3246" w:type="dxa"/>
          </w:tcPr>
          <w:p w14:paraId="64F14F4E" w14:textId="6ECF9F2E"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הכוונה היא לאפליקציית מובייל [להורדה מחנויות האפליקציות של גוגל ואפל] או לממשק אינטרנטי המדמה חוויית אפליקציה? אם הכוונה היא לאפליקציה ממש - מבוקשת הנחייה מפורטת לגבי תכולת האפליקציה, לכמה גרסאות אחורה של מערכות ההפעלה של המכשירים הנפוצים נדרש לאפשר גישה וכיו"ב. </w:t>
            </w:r>
          </w:p>
        </w:tc>
        <w:tc>
          <w:tcPr>
            <w:tcW w:w="4211" w:type="dxa"/>
          </w:tcPr>
          <w:p w14:paraId="21FAA158" w14:textId="77777777" w:rsidR="009D68C3" w:rsidRPr="00DB354D" w:rsidRDefault="009D68C3" w:rsidP="009D68C3">
            <w:pPr>
              <w:rPr>
                <w:rFonts w:ascii="David" w:hAnsi="David"/>
                <w:sz w:val="24"/>
                <w:rtl/>
              </w:rPr>
            </w:pPr>
            <w:r w:rsidRPr="00DB354D">
              <w:rPr>
                <w:rFonts w:ascii="David" w:hAnsi="David" w:hint="cs"/>
                <w:sz w:val="24"/>
                <w:rtl/>
              </w:rPr>
              <w:t>כחלק משיפור השירות למשתמש, המזמין יוכל לבקש מהספק, לפתח את המערכת בו הספק  נותן מענה לפניות, בנגיש</w:t>
            </w:r>
            <w:r w:rsidRPr="00DB354D">
              <w:rPr>
                <w:rFonts w:ascii="David" w:hAnsi="David" w:hint="eastAsia"/>
                <w:sz w:val="24"/>
                <w:rtl/>
              </w:rPr>
              <w:t>ת</w:t>
            </w:r>
            <w:r w:rsidRPr="00DB354D">
              <w:rPr>
                <w:rFonts w:ascii="David" w:hAnsi="David" w:hint="cs"/>
                <w:sz w:val="24"/>
                <w:rtl/>
              </w:rPr>
              <w:t xml:space="preserve"> </w:t>
            </w:r>
            <w:r w:rsidRPr="00DB354D">
              <w:rPr>
                <w:rFonts w:ascii="David" w:hAnsi="David" w:hint="cs"/>
                <w:sz w:val="24"/>
              </w:rPr>
              <w:t>MOBILE</w:t>
            </w:r>
            <w:r w:rsidRPr="00DB354D">
              <w:rPr>
                <w:rFonts w:ascii="David" w:hAnsi="David" w:hint="cs"/>
                <w:sz w:val="24"/>
                <w:rtl/>
              </w:rPr>
              <w:t>.</w:t>
            </w:r>
          </w:p>
          <w:p w14:paraId="187C3F47" w14:textId="60F70C68" w:rsidR="009D68C3" w:rsidRPr="00DB354D" w:rsidRDefault="009D68C3" w:rsidP="009D68C3">
            <w:pPr>
              <w:rPr>
                <w:rFonts w:ascii="David" w:hAnsi="David"/>
                <w:sz w:val="24"/>
                <w:rtl/>
              </w:rPr>
            </w:pPr>
          </w:p>
        </w:tc>
      </w:tr>
      <w:tr w:rsidR="00A56705" w:rsidRPr="00DB354D" w14:paraId="20595EF0" w14:textId="77777777" w:rsidTr="00203618">
        <w:tc>
          <w:tcPr>
            <w:tcW w:w="715" w:type="dxa"/>
          </w:tcPr>
          <w:p w14:paraId="5DD16325" w14:textId="2FCE6B4C" w:rsidR="009D68C3" w:rsidRPr="00DB354D" w:rsidRDefault="009D68C3" w:rsidP="009D68C3">
            <w:pPr>
              <w:rPr>
                <w:rFonts w:ascii="David" w:hAnsi="David"/>
                <w:sz w:val="24"/>
                <w:rtl/>
              </w:rPr>
            </w:pPr>
            <w:r w:rsidRPr="00DB354D">
              <w:rPr>
                <w:rFonts w:ascii="David" w:hAnsi="David"/>
                <w:sz w:val="24"/>
                <w:rtl/>
              </w:rPr>
              <w:t>101</w:t>
            </w:r>
          </w:p>
        </w:tc>
        <w:tc>
          <w:tcPr>
            <w:tcW w:w="2888" w:type="dxa"/>
          </w:tcPr>
          <w:p w14:paraId="5CEABBE4" w14:textId="12AE10E0" w:rsidR="009D68C3" w:rsidRPr="00DB354D" w:rsidRDefault="009D68C3" w:rsidP="009D68C3">
            <w:pPr>
              <w:spacing w:line="360" w:lineRule="auto"/>
              <w:jc w:val="both"/>
              <w:rPr>
                <w:rFonts w:ascii="David" w:hAnsi="David"/>
                <w:sz w:val="24"/>
                <w:rtl/>
              </w:rPr>
            </w:pPr>
            <w:r w:rsidRPr="00DB354D">
              <w:rPr>
                <w:rFonts w:ascii="David" w:hAnsi="David"/>
                <w:sz w:val="24"/>
                <w:rtl/>
              </w:rPr>
              <w:t>סעיף 3.9.5.3</w:t>
            </w:r>
            <w:r w:rsidRPr="00DB354D">
              <w:rPr>
                <w:rFonts w:ascii="David" w:hAnsi="David" w:hint="cs"/>
                <w:sz w:val="24"/>
                <w:rtl/>
              </w:rPr>
              <w:t xml:space="preserve"> עמוד 60</w:t>
            </w:r>
          </w:p>
        </w:tc>
        <w:tc>
          <w:tcPr>
            <w:tcW w:w="2888" w:type="dxa"/>
          </w:tcPr>
          <w:p w14:paraId="55B4EB7A" w14:textId="10D457D0" w:rsidR="009D68C3" w:rsidRPr="00DB354D" w:rsidRDefault="009D68C3" w:rsidP="009D68C3">
            <w:pPr>
              <w:spacing w:line="360" w:lineRule="auto"/>
              <w:jc w:val="both"/>
              <w:rPr>
                <w:rFonts w:ascii="David" w:hAnsi="David"/>
                <w:sz w:val="24"/>
                <w:rtl/>
              </w:rPr>
            </w:pPr>
            <w:r w:rsidRPr="00DB354D">
              <w:rPr>
                <w:rFonts w:ascii="David" w:hAnsi="David" w:hint="cs"/>
                <w:sz w:val="24"/>
                <w:rtl/>
              </w:rPr>
              <w:t>אפליקציית מובייל</w:t>
            </w:r>
          </w:p>
        </w:tc>
        <w:tc>
          <w:tcPr>
            <w:tcW w:w="3246" w:type="dxa"/>
          </w:tcPr>
          <w:p w14:paraId="44D55B3B" w14:textId="5057E5CA"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מודל התמחור במכרז מחייב את המציעים לתמחר במועד הגשת </w:t>
            </w:r>
            <w:r w:rsidRPr="00DB354D">
              <w:rPr>
                <w:rFonts w:ascii="David" w:hAnsi="David"/>
                <w:sz w:val="24"/>
                <w:rtl/>
              </w:rPr>
              <w:lastRenderedPageBreak/>
              <w:t xml:space="preserve">ההצעות את מלוא ההוצאות הצפויות בשלב הביצוע. על כן לא ניתן להותיר רכיב זה בספק / ללא פירוט. </w:t>
            </w:r>
          </w:p>
        </w:tc>
        <w:tc>
          <w:tcPr>
            <w:tcW w:w="4211" w:type="dxa"/>
          </w:tcPr>
          <w:p w14:paraId="4819C9A3" w14:textId="73A3B356" w:rsidR="009D68C3" w:rsidRPr="00DB354D" w:rsidRDefault="009D68C3" w:rsidP="009D68C3">
            <w:pPr>
              <w:rPr>
                <w:rFonts w:ascii="David" w:hAnsi="David"/>
                <w:sz w:val="24"/>
                <w:rtl/>
              </w:rPr>
            </w:pPr>
            <w:r w:rsidRPr="00DB354D">
              <w:rPr>
                <w:rFonts w:ascii="David" w:hAnsi="David" w:hint="cs"/>
                <w:sz w:val="24"/>
                <w:rtl/>
              </w:rPr>
              <w:lastRenderedPageBreak/>
              <w:t>ראה סעיף 3.9.5</w:t>
            </w:r>
          </w:p>
        </w:tc>
      </w:tr>
      <w:tr w:rsidR="00A56705" w:rsidRPr="00DB354D" w14:paraId="55E9091D" w14:textId="77777777" w:rsidTr="00203618">
        <w:tc>
          <w:tcPr>
            <w:tcW w:w="715" w:type="dxa"/>
          </w:tcPr>
          <w:p w14:paraId="1F9BE62C" w14:textId="3E55EAD7" w:rsidR="009D68C3" w:rsidRPr="00DB354D" w:rsidRDefault="009D68C3" w:rsidP="009D68C3">
            <w:pPr>
              <w:rPr>
                <w:rFonts w:ascii="David" w:hAnsi="David"/>
                <w:sz w:val="24"/>
                <w:rtl/>
              </w:rPr>
            </w:pPr>
            <w:r w:rsidRPr="00DB354D">
              <w:rPr>
                <w:rFonts w:ascii="David" w:hAnsi="David"/>
                <w:sz w:val="24"/>
                <w:rtl/>
              </w:rPr>
              <w:t>102</w:t>
            </w:r>
          </w:p>
        </w:tc>
        <w:tc>
          <w:tcPr>
            <w:tcW w:w="2888" w:type="dxa"/>
          </w:tcPr>
          <w:p w14:paraId="78AE834D" w14:textId="47DFBBA4" w:rsidR="009D68C3" w:rsidRPr="00DB354D" w:rsidRDefault="009D68C3" w:rsidP="009D68C3">
            <w:pPr>
              <w:spacing w:line="360" w:lineRule="auto"/>
              <w:jc w:val="both"/>
              <w:rPr>
                <w:rFonts w:ascii="David" w:hAnsi="David"/>
                <w:sz w:val="24"/>
                <w:rtl/>
              </w:rPr>
            </w:pPr>
            <w:r w:rsidRPr="00DB354D">
              <w:rPr>
                <w:rFonts w:ascii="David" w:hAnsi="David"/>
                <w:sz w:val="24"/>
                <w:rtl/>
              </w:rPr>
              <w:t>סעיף 3.9.5.6</w:t>
            </w:r>
            <w:r w:rsidRPr="00DB354D">
              <w:rPr>
                <w:rFonts w:ascii="David" w:hAnsi="David" w:hint="cs"/>
                <w:sz w:val="24"/>
                <w:rtl/>
              </w:rPr>
              <w:t xml:space="preserve"> עמוד 60</w:t>
            </w:r>
          </w:p>
        </w:tc>
        <w:tc>
          <w:tcPr>
            <w:tcW w:w="2888" w:type="dxa"/>
          </w:tcPr>
          <w:p w14:paraId="17669B4E" w14:textId="16BF92F5" w:rsidR="009D68C3" w:rsidRPr="00DB354D" w:rsidRDefault="009D68C3" w:rsidP="009D68C3">
            <w:pPr>
              <w:spacing w:line="360" w:lineRule="auto"/>
              <w:jc w:val="both"/>
              <w:rPr>
                <w:rFonts w:ascii="David" w:hAnsi="David"/>
                <w:sz w:val="24"/>
                <w:rtl/>
              </w:rPr>
            </w:pPr>
            <w:r w:rsidRPr="00DB354D">
              <w:rPr>
                <w:rFonts w:ascii="David" w:hAnsi="David" w:hint="cs"/>
                <w:sz w:val="24"/>
                <w:rtl/>
              </w:rPr>
              <w:t>אפליקציית מובייל</w:t>
            </w:r>
          </w:p>
        </w:tc>
        <w:tc>
          <w:tcPr>
            <w:tcW w:w="3246" w:type="dxa"/>
          </w:tcPr>
          <w:p w14:paraId="3AD9D650" w14:textId="7439DC3E" w:rsidR="009D68C3" w:rsidRPr="00DB354D" w:rsidRDefault="009D68C3" w:rsidP="009D68C3">
            <w:pPr>
              <w:spacing w:line="360" w:lineRule="auto"/>
              <w:jc w:val="both"/>
              <w:rPr>
                <w:rFonts w:ascii="David" w:hAnsi="David"/>
                <w:sz w:val="24"/>
                <w:rtl/>
              </w:rPr>
            </w:pPr>
            <w:r w:rsidRPr="00DB354D">
              <w:rPr>
                <w:rFonts w:ascii="David" w:hAnsi="David"/>
                <w:sz w:val="24"/>
                <w:rtl/>
              </w:rPr>
              <w:t>הזדהות" מול מה?</w:t>
            </w:r>
          </w:p>
        </w:tc>
        <w:tc>
          <w:tcPr>
            <w:tcW w:w="4211" w:type="dxa"/>
          </w:tcPr>
          <w:p w14:paraId="51FF9AF8" w14:textId="084A46BD" w:rsidR="009D68C3" w:rsidRPr="00DB354D" w:rsidRDefault="009D68C3" w:rsidP="009D68C3">
            <w:pPr>
              <w:rPr>
                <w:rFonts w:ascii="David" w:hAnsi="David"/>
                <w:sz w:val="24"/>
                <w:rtl/>
              </w:rPr>
            </w:pPr>
            <w:r w:rsidRPr="00DB354D">
              <w:rPr>
                <w:rFonts w:ascii="David" w:hAnsi="David" w:hint="cs"/>
                <w:sz w:val="24"/>
                <w:rtl/>
              </w:rPr>
              <w:t>ההזדהות מול המערכות ה</w:t>
            </w:r>
            <w:r w:rsidR="00EF44CC" w:rsidRPr="00DB354D">
              <w:rPr>
                <w:rFonts w:ascii="David" w:hAnsi="David" w:hint="cs"/>
                <w:sz w:val="24"/>
                <w:rtl/>
              </w:rPr>
              <w:t>י</w:t>
            </w:r>
            <w:r w:rsidRPr="00DB354D">
              <w:rPr>
                <w:rFonts w:ascii="David" w:hAnsi="David" w:hint="cs"/>
                <w:sz w:val="24"/>
                <w:rtl/>
              </w:rPr>
              <w:t>יעודיות של המזמין- לא באופן אוטומטי.</w:t>
            </w:r>
          </w:p>
        </w:tc>
      </w:tr>
      <w:tr w:rsidR="00A56705" w:rsidRPr="00DB354D" w14:paraId="3CAF9E48" w14:textId="77777777" w:rsidTr="00203618">
        <w:tc>
          <w:tcPr>
            <w:tcW w:w="715" w:type="dxa"/>
          </w:tcPr>
          <w:p w14:paraId="680F8263" w14:textId="7B968645" w:rsidR="009D68C3" w:rsidRPr="00DB354D" w:rsidRDefault="009D68C3" w:rsidP="009D68C3">
            <w:pPr>
              <w:rPr>
                <w:rFonts w:ascii="David" w:hAnsi="David"/>
                <w:sz w:val="24"/>
                <w:rtl/>
              </w:rPr>
            </w:pPr>
            <w:r w:rsidRPr="00DB354D">
              <w:rPr>
                <w:rFonts w:ascii="David" w:hAnsi="David"/>
                <w:sz w:val="24"/>
                <w:rtl/>
              </w:rPr>
              <w:t>103</w:t>
            </w:r>
          </w:p>
        </w:tc>
        <w:tc>
          <w:tcPr>
            <w:tcW w:w="2888" w:type="dxa"/>
          </w:tcPr>
          <w:p w14:paraId="71EAE1AC" w14:textId="494E0A88" w:rsidR="009D68C3" w:rsidRPr="00DB354D" w:rsidRDefault="009D68C3" w:rsidP="009D68C3">
            <w:pPr>
              <w:spacing w:line="360" w:lineRule="auto"/>
              <w:jc w:val="both"/>
              <w:rPr>
                <w:rFonts w:ascii="David" w:hAnsi="David"/>
                <w:sz w:val="24"/>
                <w:rtl/>
              </w:rPr>
            </w:pPr>
            <w:r w:rsidRPr="00DB354D">
              <w:rPr>
                <w:rFonts w:ascii="David" w:hAnsi="David"/>
                <w:sz w:val="24"/>
                <w:rtl/>
              </w:rPr>
              <w:t>סעיף 3.9.6</w:t>
            </w:r>
            <w:r w:rsidRPr="00DB354D">
              <w:rPr>
                <w:rFonts w:ascii="David" w:hAnsi="David" w:hint="cs"/>
                <w:sz w:val="24"/>
                <w:rtl/>
              </w:rPr>
              <w:t xml:space="preserve"> עמוד 61</w:t>
            </w:r>
          </w:p>
        </w:tc>
        <w:tc>
          <w:tcPr>
            <w:tcW w:w="2888" w:type="dxa"/>
          </w:tcPr>
          <w:p w14:paraId="5F7EF4C7" w14:textId="051CF492" w:rsidR="009D68C3" w:rsidRPr="00DB354D" w:rsidRDefault="009D68C3" w:rsidP="009D68C3">
            <w:pPr>
              <w:spacing w:line="360" w:lineRule="auto"/>
              <w:jc w:val="both"/>
              <w:rPr>
                <w:rFonts w:ascii="David" w:hAnsi="David"/>
                <w:sz w:val="24"/>
                <w:rtl/>
              </w:rPr>
            </w:pPr>
            <w:r w:rsidRPr="00DB354D">
              <w:rPr>
                <w:rFonts w:ascii="David" w:hAnsi="David" w:hint="cs"/>
                <w:sz w:val="24"/>
                <w:rtl/>
              </w:rPr>
              <w:t>מערכת לניהול ידע</w:t>
            </w:r>
          </w:p>
        </w:tc>
        <w:tc>
          <w:tcPr>
            <w:tcW w:w="3246" w:type="dxa"/>
          </w:tcPr>
          <w:p w14:paraId="7A6810A5" w14:textId="269FE773" w:rsidR="009D68C3" w:rsidRPr="00DB354D" w:rsidRDefault="009D68C3" w:rsidP="009D68C3">
            <w:pPr>
              <w:spacing w:line="360" w:lineRule="auto"/>
              <w:jc w:val="both"/>
              <w:rPr>
                <w:rFonts w:ascii="David" w:hAnsi="David"/>
                <w:sz w:val="24"/>
                <w:rtl/>
              </w:rPr>
            </w:pPr>
            <w:r w:rsidRPr="00DB354D">
              <w:rPr>
                <w:rFonts w:ascii="David" w:hAnsi="David"/>
                <w:sz w:val="24"/>
                <w:rtl/>
              </w:rPr>
              <w:t>האם על המציע לתמחר את כלל עלויות הקמת מערכת ניהול הידע ואגירת המידע?</w:t>
            </w:r>
          </w:p>
          <w:p w14:paraId="3609FC89" w14:textId="6AC331EE"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קיימת מערכת כזו ברשות הספק המכהן תחת המכרז הקודם או ברשות המזמין? </w:t>
            </w:r>
          </w:p>
        </w:tc>
        <w:tc>
          <w:tcPr>
            <w:tcW w:w="4211" w:type="dxa"/>
          </w:tcPr>
          <w:p w14:paraId="0DB8DE12" w14:textId="77777777" w:rsidR="009D68C3" w:rsidRPr="00DB354D" w:rsidRDefault="009D68C3" w:rsidP="009D68C3">
            <w:pPr>
              <w:rPr>
                <w:rFonts w:ascii="David" w:hAnsi="David"/>
                <w:sz w:val="24"/>
                <w:rtl/>
              </w:rPr>
            </w:pPr>
            <w:r w:rsidRPr="00DB354D">
              <w:rPr>
                <w:rFonts w:ascii="David" w:hAnsi="David" w:hint="cs"/>
                <w:sz w:val="24"/>
                <w:rtl/>
              </w:rPr>
              <w:t>מערכת ניהול הידע של הזוכה, הינה המערכת לניהול המוקד.</w:t>
            </w:r>
          </w:p>
          <w:p w14:paraId="3829F52D" w14:textId="24887749" w:rsidR="009D68C3" w:rsidRPr="00DB354D" w:rsidRDefault="009D68C3" w:rsidP="009D68C3">
            <w:pPr>
              <w:rPr>
                <w:rFonts w:ascii="David" w:hAnsi="David"/>
                <w:sz w:val="24"/>
                <w:rtl/>
              </w:rPr>
            </w:pPr>
            <w:r w:rsidRPr="00DB354D">
              <w:rPr>
                <w:rFonts w:ascii="David" w:hAnsi="David" w:hint="cs"/>
                <w:sz w:val="24"/>
                <w:rtl/>
              </w:rPr>
              <w:t>כלל המידע הנצבר במערכת וכלל המידע המנוהל במערכת ה</w:t>
            </w:r>
            <w:r w:rsidR="00EF44CC" w:rsidRPr="00DB354D">
              <w:rPr>
                <w:rFonts w:ascii="David" w:hAnsi="David" w:hint="cs"/>
                <w:sz w:val="24"/>
                <w:rtl/>
              </w:rPr>
              <w:t>י</w:t>
            </w:r>
            <w:r w:rsidRPr="00DB354D">
              <w:rPr>
                <w:rFonts w:ascii="David" w:hAnsi="David" w:hint="cs"/>
                <w:sz w:val="24"/>
                <w:rtl/>
              </w:rPr>
              <w:t>יעודית, הינה מערכת לניהול הידע שהמזמין מבקש.</w:t>
            </w:r>
          </w:p>
        </w:tc>
      </w:tr>
      <w:tr w:rsidR="00A56705" w:rsidRPr="00DB354D" w14:paraId="530BE3FA" w14:textId="77777777" w:rsidTr="00203618">
        <w:tc>
          <w:tcPr>
            <w:tcW w:w="715" w:type="dxa"/>
          </w:tcPr>
          <w:p w14:paraId="38580F51" w14:textId="2EAE91FB" w:rsidR="009D68C3" w:rsidRPr="00DB354D" w:rsidRDefault="009D68C3" w:rsidP="009D68C3">
            <w:pPr>
              <w:rPr>
                <w:rFonts w:ascii="David" w:hAnsi="David"/>
                <w:sz w:val="24"/>
                <w:rtl/>
              </w:rPr>
            </w:pPr>
            <w:r w:rsidRPr="00DB354D">
              <w:rPr>
                <w:rFonts w:ascii="David" w:hAnsi="David"/>
                <w:sz w:val="24"/>
                <w:rtl/>
              </w:rPr>
              <w:t>104</w:t>
            </w:r>
          </w:p>
        </w:tc>
        <w:tc>
          <w:tcPr>
            <w:tcW w:w="2888" w:type="dxa"/>
          </w:tcPr>
          <w:p w14:paraId="4CE58100" w14:textId="58C0FBA7" w:rsidR="009D68C3" w:rsidRPr="00DB354D" w:rsidRDefault="009D68C3" w:rsidP="009D68C3">
            <w:pPr>
              <w:spacing w:line="360" w:lineRule="auto"/>
              <w:jc w:val="both"/>
              <w:rPr>
                <w:rFonts w:ascii="David" w:hAnsi="David"/>
                <w:sz w:val="24"/>
                <w:rtl/>
              </w:rPr>
            </w:pPr>
            <w:r w:rsidRPr="00DB354D">
              <w:rPr>
                <w:rFonts w:ascii="David" w:hAnsi="David"/>
                <w:sz w:val="24"/>
                <w:rtl/>
              </w:rPr>
              <w:t>סעיף 3.9.7</w:t>
            </w:r>
            <w:r w:rsidRPr="00DB354D">
              <w:rPr>
                <w:rFonts w:ascii="David" w:hAnsi="David" w:hint="cs"/>
                <w:sz w:val="24"/>
                <w:rtl/>
              </w:rPr>
              <w:t xml:space="preserve"> עמוד 61</w:t>
            </w:r>
          </w:p>
        </w:tc>
        <w:tc>
          <w:tcPr>
            <w:tcW w:w="2888" w:type="dxa"/>
          </w:tcPr>
          <w:p w14:paraId="4BBE7563" w14:textId="1E9AC923" w:rsidR="009D68C3" w:rsidRPr="00DB354D" w:rsidRDefault="009D68C3" w:rsidP="009D68C3">
            <w:pPr>
              <w:spacing w:line="360" w:lineRule="auto"/>
              <w:jc w:val="both"/>
              <w:rPr>
                <w:rFonts w:ascii="David" w:hAnsi="David"/>
                <w:sz w:val="24"/>
                <w:rtl/>
              </w:rPr>
            </w:pPr>
            <w:r w:rsidRPr="00DB354D">
              <w:rPr>
                <w:rFonts w:ascii="David" w:hAnsi="David" w:hint="cs"/>
                <w:sz w:val="24"/>
                <w:rtl/>
              </w:rPr>
              <w:t>מערכת אבן מתגלגלת</w:t>
            </w:r>
          </w:p>
        </w:tc>
        <w:tc>
          <w:tcPr>
            <w:tcW w:w="3246" w:type="dxa"/>
          </w:tcPr>
          <w:p w14:paraId="25506421" w14:textId="5D5F5798"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כמה עמדות אבן מתגלגלת תידרשנה? האם לכל מוקדן? </w:t>
            </w:r>
          </w:p>
        </w:tc>
        <w:tc>
          <w:tcPr>
            <w:tcW w:w="4211" w:type="dxa"/>
          </w:tcPr>
          <w:p w14:paraId="181E0754" w14:textId="0E688630" w:rsidR="009D68C3" w:rsidRPr="00DB354D" w:rsidRDefault="009D68C3" w:rsidP="009D68C3">
            <w:pPr>
              <w:rPr>
                <w:rFonts w:ascii="David" w:hAnsi="David"/>
                <w:sz w:val="24"/>
                <w:rtl/>
              </w:rPr>
            </w:pPr>
            <w:r w:rsidRPr="00DB354D">
              <w:rPr>
                <w:rFonts w:ascii="David" w:hAnsi="David" w:hint="cs"/>
                <w:sz w:val="24"/>
                <w:rtl/>
              </w:rPr>
              <w:t>לכל מוקדן תידרש מערכת "אבן מתגלגלת" אחת.</w:t>
            </w:r>
          </w:p>
        </w:tc>
      </w:tr>
      <w:tr w:rsidR="00A56705" w:rsidRPr="00DB354D" w14:paraId="4C17A5DD" w14:textId="77777777" w:rsidTr="00203618">
        <w:tc>
          <w:tcPr>
            <w:tcW w:w="715" w:type="dxa"/>
          </w:tcPr>
          <w:p w14:paraId="0A35CC15" w14:textId="2FC8804B" w:rsidR="009D68C3" w:rsidRPr="00DB354D" w:rsidRDefault="009D68C3" w:rsidP="009D68C3">
            <w:pPr>
              <w:rPr>
                <w:rFonts w:ascii="David" w:hAnsi="David"/>
                <w:sz w:val="24"/>
                <w:rtl/>
              </w:rPr>
            </w:pPr>
            <w:r w:rsidRPr="00DB354D">
              <w:rPr>
                <w:rFonts w:ascii="David" w:hAnsi="David"/>
                <w:sz w:val="24"/>
                <w:rtl/>
              </w:rPr>
              <w:t>105</w:t>
            </w:r>
          </w:p>
        </w:tc>
        <w:tc>
          <w:tcPr>
            <w:tcW w:w="2888" w:type="dxa"/>
          </w:tcPr>
          <w:p w14:paraId="0E06725B" w14:textId="4E7835C1" w:rsidR="009D68C3" w:rsidRPr="00DB354D" w:rsidRDefault="009D68C3" w:rsidP="009D68C3">
            <w:pPr>
              <w:spacing w:line="360" w:lineRule="auto"/>
              <w:jc w:val="both"/>
              <w:rPr>
                <w:rFonts w:ascii="David" w:hAnsi="David"/>
                <w:sz w:val="24"/>
                <w:rtl/>
              </w:rPr>
            </w:pPr>
            <w:r w:rsidRPr="00DB354D">
              <w:rPr>
                <w:rFonts w:ascii="David" w:hAnsi="David"/>
                <w:sz w:val="24"/>
                <w:rtl/>
              </w:rPr>
              <w:t>סעיף 3.9.9.5</w:t>
            </w:r>
            <w:r w:rsidRPr="00DB354D">
              <w:rPr>
                <w:rFonts w:ascii="David" w:hAnsi="David" w:hint="cs"/>
                <w:sz w:val="24"/>
                <w:rtl/>
              </w:rPr>
              <w:t xml:space="preserve"> עמוד 63</w:t>
            </w:r>
          </w:p>
        </w:tc>
        <w:tc>
          <w:tcPr>
            <w:tcW w:w="2888" w:type="dxa"/>
          </w:tcPr>
          <w:p w14:paraId="7507A3E2" w14:textId="2DFFE48C" w:rsidR="009D68C3" w:rsidRPr="00DB354D" w:rsidRDefault="009D68C3" w:rsidP="009D68C3">
            <w:pPr>
              <w:spacing w:line="360" w:lineRule="auto"/>
              <w:jc w:val="both"/>
              <w:rPr>
                <w:rFonts w:ascii="David" w:hAnsi="David"/>
                <w:sz w:val="24"/>
                <w:rtl/>
              </w:rPr>
            </w:pPr>
            <w:r w:rsidRPr="00DB354D">
              <w:rPr>
                <w:rFonts w:ascii="David" w:hAnsi="David" w:hint="cs"/>
                <w:sz w:val="24"/>
                <w:rtl/>
              </w:rPr>
              <w:t>דרישות נוספות</w:t>
            </w:r>
          </w:p>
        </w:tc>
        <w:tc>
          <w:tcPr>
            <w:tcW w:w="3246" w:type="dxa"/>
          </w:tcPr>
          <w:p w14:paraId="4CE30870" w14:textId="5D3EFA25"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לא ניתן להתחייב לביצוע שינויים תוך שבוע. שינויים יכולים להיות מהותיים כך שהיקף ביצועם יהיה שבועות או חודשים, תלוי באופי השינוי. מבוקש לשנות בהתאם. </w:t>
            </w:r>
          </w:p>
        </w:tc>
        <w:tc>
          <w:tcPr>
            <w:tcW w:w="4211" w:type="dxa"/>
          </w:tcPr>
          <w:p w14:paraId="3CC77D1D" w14:textId="1CB7E0F7" w:rsidR="009D68C3" w:rsidRPr="00DB354D" w:rsidRDefault="009D68C3" w:rsidP="009D68C3">
            <w:pPr>
              <w:rPr>
                <w:rFonts w:ascii="David" w:hAnsi="David"/>
                <w:sz w:val="24"/>
                <w:rtl/>
              </w:rPr>
            </w:pPr>
            <w:r w:rsidRPr="00DB354D">
              <w:rPr>
                <w:rFonts w:ascii="David" w:hAnsi="David" w:hint="cs"/>
                <w:sz w:val="24"/>
                <w:rtl/>
              </w:rPr>
              <w:t xml:space="preserve">כחלק משיח שוטף בין המזמין לבין הספק, נדרשים לבצע התאמות במערכות של הספק, הליך זה מבוצע בשיח שוטף בין הצדדים, </w:t>
            </w:r>
            <w:proofErr w:type="spellStart"/>
            <w:r w:rsidRPr="00DB354D">
              <w:rPr>
                <w:rFonts w:ascii="David" w:hAnsi="David" w:hint="cs"/>
                <w:sz w:val="24"/>
                <w:rtl/>
              </w:rPr>
              <w:t>מנסיון</w:t>
            </w:r>
            <w:proofErr w:type="spellEnd"/>
            <w:r w:rsidRPr="00DB354D">
              <w:rPr>
                <w:rFonts w:ascii="David" w:hAnsi="David" w:hint="cs"/>
                <w:sz w:val="24"/>
                <w:rtl/>
              </w:rPr>
              <w:t xml:space="preserve"> למול ספק נוכחי, השינויים  הוטמעו במשך זמן מהיר, אף פחות משבוע.</w:t>
            </w:r>
          </w:p>
        </w:tc>
      </w:tr>
      <w:tr w:rsidR="00A56705" w:rsidRPr="00DB354D" w14:paraId="7B138FBB" w14:textId="77777777" w:rsidTr="00203618">
        <w:tc>
          <w:tcPr>
            <w:tcW w:w="715" w:type="dxa"/>
          </w:tcPr>
          <w:p w14:paraId="4242F171" w14:textId="1BEC348E" w:rsidR="009D68C3" w:rsidRPr="00DB354D" w:rsidRDefault="009D68C3" w:rsidP="009D68C3">
            <w:pPr>
              <w:rPr>
                <w:rFonts w:ascii="David" w:hAnsi="David"/>
                <w:sz w:val="24"/>
                <w:rtl/>
              </w:rPr>
            </w:pPr>
            <w:r w:rsidRPr="00DB354D">
              <w:rPr>
                <w:rFonts w:ascii="David" w:hAnsi="David"/>
                <w:sz w:val="24"/>
                <w:rtl/>
              </w:rPr>
              <w:t>106</w:t>
            </w:r>
          </w:p>
        </w:tc>
        <w:tc>
          <w:tcPr>
            <w:tcW w:w="2888" w:type="dxa"/>
          </w:tcPr>
          <w:p w14:paraId="41DB0A5A" w14:textId="79E0EAB3" w:rsidR="009D68C3" w:rsidRPr="00DB354D" w:rsidRDefault="009D68C3" w:rsidP="009D68C3">
            <w:pPr>
              <w:spacing w:line="360" w:lineRule="auto"/>
              <w:jc w:val="both"/>
              <w:rPr>
                <w:rFonts w:ascii="David" w:hAnsi="David"/>
                <w:sz w:val="24"/>
                <w:rtl/>
              </w:rPr>
            </w:pPr>
            <w:r w:rsidRPr="00DB354D">
              <w:rPr>
                <w:rFonts w:ascii="David" w:hAnsi="David"/>
                <w:sz w:val="24"/>
                <w:rtl/>
              </w:rPr>
              <w:t>סעיף 3.10.1</w:t>
            </w:r>
            <w:r w:rsidRPr="00DB354D">
              <w:rPr>
                <w:rFonts w:ascii="David" w:hAnsi="David" w:hint="cs"/>
                <w:sz w:val="24"/>
                <w:rtl/>
              </w:rPr>
              <w:t xml:space="preserve"> עמוד </w:t>
            </w:r>
            <w:r w:rsidR="007D1914" w:rsidRPr="00DB354D">
              <w:rPr>
                <w:rFonts w:ascii="David" w:hAnsi="David" w:hint="cs"/>
                <w:sz w:val="24"/>
                <w:rtl/>
              </w:rPr>
              <w:t>64</w:t>
            </w:r>
          </w:p>
        </w:tc>
        <w:tc>
          <w:tcPr>
            <w:tcW w:w="2888" w:type="dxa"/>
          </w:tcPr>
          <w:p w14:paraId="4A80DC10" w14:textId="0D9A6CF0" w:rsidR="009D68C3" w:rsidRPr="00DB354D" w:rsidRDefault="009D68C3" w:rsidP="009D68C3">
            <w:pPr>
              <w:spacing w:line="360" w:lineRule="auto"/>
              <w:jc w:val="both"/>
              <w:rPr>
                <w:rFonts w:ascii="David" w:hAnsi="David"/>
                <w:sz w:val="24"/>
                <w:rtl/>
              </w:rPr>
            </w:pPr>
            <w:r w:rsidRPr="00DB354D">
              <w:rPr>
                <w:rFonts w:ascii="David" w:hAnsi="David" w:hint="cs"/>
                <w:sz w:val="24"/>
                <w:rtl/>
              </w:rPr>
              <w:t>שירותים נוספים</w:t>
            </w:r>
          </w:p>
        </w:tc>
        <w:tc>
          <w:tcPr>
            <w:tcW w:w="3246" w:type="dxa"/>
          </w:tcPr>
          <w:p w14:paraId="1D3553F2" w14:textId="69C2548E" w:rsidR="009D68C3" w:rsidRPr="00DB354D" w:rsidRDefault="009D68C3" w:rsidP="009D68C3">
            <w:pPr>
              <w:spacing w:line="360" w:lineRule="auto"/>
              <w:jc w:val="both"/>
              <w:rPr>
                <w:rFonts w:ascii="David" w:hAnsi="David" w:cstheme="minorBidi"/>
                <w:sz w:val="24"/>
                <w:rtl/>
                <w:lang w:bidi="ar-AE"/>
              </w:rPr>
            </w:pPr>
            <w:r w:rsidRPr="00DB354D">
              <w:rPr>
                <w:rFonts w:ascii="David" w:hAnsi="David"/>
                <w:sz w:val="24"/>
                <w:rtl/>
              </w:rPr>
              <w:t xml:space="preserve">קיימת סתירה בין האמור בסעיף 3.10.1: "9504 שעות" לבין האמור בסעיף 10.2.6 סימון </w:t>
            </w:r>
            <w:r w:rsidRPr="00DB354D">
              <w:rPr>
                <w:rFonts w:ascii="David" w:hAnsi="David"/>
                <w:sz w:val="24"/>
              </w:rPr>
              <w:t>M: "9000</w:t>
            </w:r>
            <w:r w:rsidRPr="00DB354D">
              <w:rPr>
                <w:rFonts w:ascii="David" w:hAnsi="David"/>
                <w:sz w:val="24"/>
                <w:rtl/>
              </w:rPr>
              <w:t xml:space="preserve"> שעות". מבוקשת הבהרה. </w:t>
            </w:r>
          </w:p>
        </w:tc>
        <w:tc>
          <w:tcPr>
            <w:tcW w:w="4211" w:type="dxa"/>
          </w:tcPr>
          <w:p w14:paraId="39793D70" w14:textId="77777777" w:rsidR="009D68C3" w:rsidRPr="00DB354D" w:rsidRDefault="009D68C3" w:rsidP="009D68C3">
            <w:pPr>
              <w:rPr>
                <w:rFonts w:ascii="David" w:hAnsi="David"/>
                <w:sz w:val="24"/>
                <w:rtl/>
              </w:rPr>
            </w:pPr>
            <w:r w:rsidRPr="00DB354D">
              <w:rPr>
                <w:rFonts w:ascii="David" w:hAnsi="David" w:hint="cs"/>
                <w:sz w:val="24"/>
                <w:rtl/>
              </w:rPr>
              <w:t>הנתון הינו 9504 שעות.</w:t>
            </w:r>
          </w:p>
          <w:p w14:paraId="21E220DD" w14:textId="61CA7A3F" w:rsidR="009D68C3" w:rsidRPr="00DB354D" w:rsidRDefault="009D68C3" w:rsidP="009D68C3">
            <w:pPr>
              <w:rPr>
                <w:rFonts w:ascii="David" w:hAnsi="David"/>
                <w:sz w:val="24"/>
                <w:rtl/>
              </w:rPr>
            </w:pPr>
            <w:r w:rsidRPr="00DB354D">
              <w:rPr>
                <w:rFonts w:ascii="David" w:hAnsi="David" w:hint="cs"/>
                <w:sz w:val="24"/>
                <w:rtl/>
              </w:rPr>
              <w:t>4 מוקדנים*9 שעות ביום* 22 ימי עבודה בחודש*  12 חודשים. = 9504 שעות</w:t>
            </w:r>
          </w:p>
        </w:tc>
      </w:tr>
      <w:tr w:rsidR="00A56705" w:rsidRPr="00DB354D" w14:paraId="07B6FB48" w14:textId="77777777" w:rsidTr="00203618">
        <w:tc>
          <w:tcPr>
            <w:tcW w:w="715" w:type="dxa"/>
          </w:tcPr>
          <w:p w14:paraId="387DE3C8" w14:textId="36903A84" w:rsidR="009D68C3" w:rsidRPr="00DB354D" w:rsidRDefault="009D68C3" w:rsidP="009D68C3">
            <w:pPr>
              <w:rPr>
                <w:rFonts w:ascii="David" w:hAnsi="David"/>
                <w:sz w:val="24"/>
                <w:rtl/>
              </w:rPr>
            </w:pPr>
            <w:r w:rsidRPr="00DB354D">
              <w:rPr>
                <w:rFonts w:ascii="David" w:hAnsi="David"/>
                <w:sz w:val="24"/>
                <w:rtl/>
              </w:rPr>
              <w:t>107</w:t>
            </w:r>
          </w:p>
        </w:tc>
        <w:tc>
          <w:tcPr>
            <w:tcW w:w="2888" w:type="dxa"/>
          </w:tcPr>
          <w:p w14:paraId="549B1F08" w14:textId="76A90764" w:rsidR="009D68C3" w:rsidRPr="00DB354D" w:rsidRDefault="009D68C3" w:rsidP="009D68C3">
            <w:pPr>
              <w:spacing w:line="360" w:lineRule="auto"/>
              <w:jc w:val="both"/>
              <w:rPr>
                <w:rFonts w:ascii="David" w:hAnsi="David"/>
                <w:sz w:val="24"/>
                <w:rtl/>
              </w:rPr>
            </w:pPr>
            <w:r w:rsidRPr="00DB354D">
              <w:rPr>
                <w:rFonts w:ascii="David" w:hAnsi="David" w:hint="cs"/>
                <w:sz w:val="24"/>
                <w:rtl/>
              </w:rPr>
              <w:t>נספח ט"ו עמוד 75</w:t>
            </w:r>
          </w:p>
        </w:tc>
        <w:tc>
          <w:tcPr>
            <w:tcW w:w="2888" w:type="dxa"/>
          </w:tcPr>
          <w:p w14:paraId="6F3479B7" w14:textId="55746FA8" w:rsidR="009D68C3" w:rsidRPr="00DB354D" w:rsidRDefault="009D68C3" w:rsidP="009D68C3">
            <w:pPr>
              <w:spacing w:line="360" w:lineRule="auto"/>
              <w:jc w:val="both"/>
              <w:rPr>
                <w:rFonts w:ascii="David" w:hAnsi="David"/>
                <w:sz w:val="24"/>
                <w:rtl/>
              </w:rPr>
            </w:pPr>
            <w:r w:rsidRPr="00DB354D">
              <w:rPr>
                <w:rFonts w:ascii="David" w:hAnsi="David" w:hint="cs"/>
                <w:sz w:val="24"/>
                <w:rtl/>
              </w:rPr>
              <w:t>ציר הזמן בפרויקט</w:t>
            </w:r>
          </w:p>
        </w:tc>
        <w:tc>
          <w:tcPr>
            <w:tcW w:w="3246" w:type="dxa"/>
          </w:tcPr>
          <w:p w14:paraId="50984A65" w14:textId="5F32B96E"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בפרק מנהלה סעיף 1.17.3 מצוין כי משך הפיילוט הוא 30 ימי עבודה. </w:t>
            </w:r>
            <w:r w:rsidRPr="00DB354D">
              <w:rPr>
                <w:rFonts w:ascii="David" w:hAnsi="David"/>
                <w:sz w:val="24"/>
                <w:rtl/>
              </w:rPr>
              <w:lastRenderedPageBreak/>
              <w:t xml:space="preserve">יחד עם זאת, נספח ט"ו כולל גם הוא שימוש במושג פיילוט ("פיילוט שני משרדים"). עושה רושם כי הפיילוט בתרשים נמשך תקופה ארוכה בהרבה. נודה על הבהרתכם מהו משך הפיילוט? </w:t>
            </w:r>
          </w:p>
        </w:tc>
        <w:tc>
          <w:tcPr>
            <w:tcW w:w="4211" w:type="dxa"/>
          </w:tcPr>
          <w:p w14:paraId="7D6ADD41" w14:textId="04D7E54F" w:rsidR="009D68C3" w:rsidRPr="00DB354D" w:rsidRDefault="009D68C3" w:rsidP="009D68C3">
            <w:pPr>
              <w:rPr>
                <w:rFonts w:ascii="David" w:hAnsi="David"/>
                <w:sz w:val="24"/>
                <w:rtl/>
              </w:rPr>
            </w:pPr>
            <w:r w:rsidRPr="00DB354D">
              <w:rPr>
                <w:rFonts w:ascii="David" w:hAnsi="David" w:hint="cs"/>
                <w:sz w:val="24"/>
                <w:rtl/>
              </w:rPr>
              <w:lastRenderedPageBreak/>
              <w:t xml:space="preserve">בנספח ט"ו </w:t>
            </w:r>
            <w:r w:rsidR="00EF44CC" w:rsidRPr="00DB354D">
              <w:rPr>
                <w:rFonts w:ascii="David" w:hAnsi="David" w:hint="cs"/>
                <w:sz w:val="24"/>
                <w:rtl/>
              </w:rPr>
              <w:t xml:space="preserve">מצוין </w:t>
            </w:r>
            <w:r w:rsidRPr="00DB354D">
              <w:rPr>
                <w:rFonts w:ascii="David" w:hAnsi="David" w:hint="cs"/>
                <w:sz w:val="24"/>
                <w:rtl/>
              </w:rPr>
              <w:t>ציר הזמן בפרויקט, כאשר ציר הזמן מתחלק לשני סוגי מוקדנים, מוקד ממשיך,  ומוקד  חדש.</w:t>
            </w:r>
          </w:p>
        </w:tc>
      </w:tr>
      <w:tr w:rsidR="00A56705" w:rsidRPr="00DB354D" w14:paraId="71A9B7B4" w14:textId="77777777" w:rsidTr="00203618">
        <w:tc>
          <w:tcPr>
            <w:tcW w:w="715" w:type="dxa"/>
          </w:tcPr>
          <w:p w14:paraId="11D2A598" w14:textId="1527FB86" w:rsidR="009D68C3" w:rsidRPr="00DB354D" w:rsidRDefault="009D68C3" w:rsidP="009D68C3">
            <w:pPr>
              <w:rPr>
                <w:rFonts w:ascii="David" w:hAnsi="David"/>
                <w:sz w:val="24"/>
                <w:rtl/>
              </w:rPr>
            </w:pPr>
            <w:r w:rsidRPr="00DB354D">
              <w:rPr>
                <w:rFonts w:ascii="David" w:hAnsi="David"/>
                <w:sz w:val="24"/>
                <w:rtl/>
              </w:rPr>
              <w:t>108</w:t>
            </w:r>
          </w:p>
        </w:tc>
        <w:tc>
          <w:tcPr>
            <w:tcW w:w="2888" w:type="dxa"/>
          </w:tcPr>
          <w:p w14:paraId="4D3A7490" w14:textId="12551737" w:rsidR="009D68C3" w:rsidRPr="00DB354D" w:rsidRDefault="009D68C3" w:rsidP="009D68C3">
            <w:pPr>
              <w:spacing w:line="360" w:lineRule="auto"/>
              <w:jc w:val="both"/>
              <w:rPr>
                <w:rFonts w:ascii="David" w:hAnsi="David"/>
                <w:sz w:val="24"/>
                <w:rtl/>
              </w:rPr>
            </w:pPr>
            <w:r w:rsidRPr="00DB354D">
              <w:rPr>
                <w:rFonts w:ascii="David" w:hAnsi="David"/>
                <w:sz w:val="24"/>
                <w:rtl/>
              </w:rPr>
              <w:t>סעיף 3.10.1.3</w:t>
            </w:r>
            <w:r w:rsidRPr="00DB354D">
              <w:rPr>
                <w:rFonts w:ascii="David" w:hAnsi="David" w:hint="cs"/>
                <w:sz w:val="24"/>
                <w:rtl/>
              </w:rPr>
              <w:t xml:space="preserve"> עמוד 64</w:t>
            </w:r>
          </w:p>
        </w:tc>
        <w:tc>
          <w:tcPr>
            <w:tcW w:w="2888" w:type="dxa"/>
          </w:tcPr>
          <w:p w14:paraId="6CDDCAB3" w14:textId="014A1B46" w:rsidR="009D68C3" w:rsidRPr="00DB354D" w:rsidRDefault="009D68C3" w:rsidP="009D68C3">
            <w:pPr>
              <w:spacing w:line="360" w:lineRule="auto"/>
              <w:jc w:val="both"/>
              <w:rPr>
                <w:rFonts w:ascii="David" w:hAnsi="David"/>
                <w:sz w:val="24"/>
                <w:rtl/>
              </w:rPr>
            </w:pPr>
            <w:r w:rsidRPr="00DB354D">
              <w:rPr>
                <w:rFonts w:ascii="David" w:hAnsi="David" w:hint="cs"/>
                <w:sz w:val="24"/>
                <w:rtl/>
              </w:rPr>
              <w:t>שירותים נוספים</w:t>
            </w:r>
          </w:p>
        </w:tc>
        <w:tc>
          <w:tcPr>
            <w:tcW w:w="3246" w:type="dxa"/>
          </w:tcPr>
          <w:p w14:paraId="592760AE" w14:textId="097D5944"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בסיפא '3.10.1.3 מבוקש להוסיף "בהסכמת הספק. </w:t>
            </w:r>
          </w:p>
        </w:tc>
        <w:tc>
          <w:tcPr>
            <w:tcW w:w="4211" w:type="dxa"/>
          </w:tcPr>
          <w:p w14:paraId="56B4D059" w14:textId="6A529C32" w:rsidR="009D68C3" w:rsidRPr="00DB354D" w:rsidRDefault="009D68C3" w:rsidP="009D68C3">
            <w:pPr>
              <w:rPr>
                <w:rFonts w:ascii="David" w:hAnsi="David"/>
                <w:sz w:val="24"/>
                <w:rtl/>
              </w:rPr>
            </w:pPr>
            <w:r w:rsidRPr="00DB354D">
              <w:rPr>
                <w:rFonts w:ascii="David" w:hAnsi="David" w:hint="cs"/>
                <w:sz w:val="24"/>
                <w:rtl/>
              </w:rPr>
              <w:t xml:space="preserve">הבקשה נדחית </w:t>
            </w:r>
            <w:r w:rsidRPr="00DB354D">
              <w:rPr>
                <w:rFonts w:ascii="David" w:hAnsi="David"/>
                <w:sz w:val="24"/>
                <w:rtl/>
              </w:rPr>
              <w:t>–</w:t>
            </w:r>
            <w:r w:rsidRPr="00DB354D">
              <w:rPr>
                <w:rFonts w:ascii="David" w:hAnsi="David" w:hint="cs"/>
                <w:sz w:val="24"/>
                <w:rtl/>
              </w:rPr>
              <w:t xml:space="preserve"> אין שינוי במסמכי המכרז.</w:t>
            </w:r>
          </w:p>
        </w:tc>
      </w:tr>
      <w:tr w:rsidR="00A56705" w:rsidRPr="00DB354D" w14:paraId="75033FD0" w14:textId="77777777" w:rsidTr="00203618">
        <w:tc>
          <w:tcPr>
            <w:tcW w:w="715" w:type="dxa"/>
          </w:tcPr>
          <w:p w14:paraId="16F95846" w14:textId="786D9092" w:rsidR="009D68C3" w:rsidRPr="00DB354D" w:rsidRDefault="009D68C3" w:rsidP="009D68C3">
            <w:pPr>
              <w:rPr>
                <w:rFonts w:ascii="David" w:hAnsi="David"/>
                <w:sz w:val="24"/>
                <w:rtl/>
              </w:rPr>
            </w:pPr>
            <w:r w:rsidRPr="00DB354D">
              <w:rPr>
                <w:rFonts w:ascii="David" w:hAnsi="David"/>
                <w:sz w:val="24"/>
                <w:rtl/>
              </w:rPr>
              <w:t>109</w:t>
            </w:r>
          </w:p>
        </w:tc>
        <w:tc>
          <w:tcPr>
            <w:tcW w:w="2888" w:type="dxa"/>
          </w:tcPr>
          <w:p w14:paraId="76E9173A" w14:textId="67D1AE02" w:rsidR="009D68C3" w:rsidRPr="00DB354D" w:rsidRDefault="009D68C3" w:rsidP="009D68C3">
            <w:pPr>
              <w:spacing w:line="360" w:lineRule="auto"/>
              <w:jc w:val="both"/>
              <w:rPr>
                <w:rFonts w:ascii="David" w:hAnsi="David"/>
                <w:sz w:val="24"/>
                <w:rtl/>
              </w:rPr>
            </w:pPr>
            <w:r w:rsidRPr="00DB354D">
              <w:rPr>
                <w:rFonts w:ascii="David" w:hAnsi="David"/>
                <w:sz w:val="24"/>
                <w:rtl/>
              </w:rPr>
              <w:t>סעיף 3.10.1.3</w:t>
            </w:r>
            <w:r w:rsidRPr="00DB354D">
              <w:rPr>
                <w:rFonts w:ascii="David" w:hAnsi="David" w:hint="cs"/>
                <w:sz w:val="24"/>
                <w:rtl/>
              </w:rPr>
              <w:t xml:space="preserve"> עמוד 64</w:t>
            </w:r>
          </w:p>
        </w:tc>
        <w:tc>
          <w:tcPr>
            <w:tcW w:w="2888" w:type="dxa"/>
          </w:tcPr>
          <w:p w14:paraId="1096B45F" w14:textId="720D68A0" w:rsidR="009D68C3" w:rsidRPr="00DB354D" w:rsidRDefault="009D68C3" w:rsidP="009D68C3">
            <w:pPr>
              <w:spacing w:line="360" w:lineRule="auto"/>
              <w:jc w:val="both"/>
              <w:rPr>
                <w:rFonts w:ascii="David" w:hAnsi="David"/>
                <w:sz w:val="24"/>
                <w:rtl/>
              </w:rPr>
            </w:pPr>
            <w:r w:rsidRPr="00DB354D">
              <w:rPr>
                <w:rFonts w:ascii="David" w:hAnsi="David" w:hint="cs"/>
                <w:sz w:val="24"/>
                <w:rtl/>
              </w:rPr>
              <w:t>שירותים נוספים</w:t>
            </w:r>
          </w:p>
        </w:tc>
        <w:tc>
          <w:tcPr>
            <w:tcW w:w="3246" w:type="dxa"/>
          </w:tcPr>
          <w:p w14:paraId="76BC2DD9" w14:textId="4B5ED824" w:rsidR="009D68C3" w:rsidRPr="00DB354D" w:rsidRDefault="009D68C3" w:rsidP="009D68C3">
            <w:pPr>
              <w:spacing w:line="360" w:lineRule="auto"/>
              <w:jc w:val="both"/>
              <w:rPr>
                <w:rFonts w:ascii="David" w:hAnsi="David"/>
                <w:sz w:val="24"/>
                <w:rtl/>
              </w:rPr>
            </w:pPr>
            <w:r w:rsidRPr="00DB354D">
              <w:rPr>
                <w:rFonts w:ascii="David" w:hAnsi="David"/>
                <w:sz w:val="24"/>
                <w:rtl/>
              </w:rPr>
              <w:t>בסיפא '3.10.2.3 מבוקש להוסיף "בהסכמת הספק. עמ' 3 סעיף 3.10.2.3</w:t>
            </w:r>
          </w:p>
        </w:tc>
        <w:tc>
          <w:tcPr>
            <w:tcW w:w="4211" w:type="dxa"/>
          </w:tcPr>
          <w:p w14:paraId="2C37D56B" w14:textId="451B7F94" w:rsidR="009D68C3" w:rsidRPr="00DB354D" w:rsidRDefault="009D68C3" w:rsidP="009D68C3">
            <w:pPr>
              <w:rPr>
                <w:rFonts w:ascii="David" w:hAnsi="David"/>
                <w:sz w:val="24"/>
                <w:rtl/>
              </w:rPr>
            </w:pPr>
            <w:r w:rsidRPr="00DB354D">
              <w:rPr>
                <w:rFonts w:ascii="David" w:hAnsi="David" w:hint="cs"/>
                <w:sz w:val="24"/>
                <w:rtl/>
              </w:rPr>
              <w:t xml:space="preserve">הבקשה נדחית </w:t>
            </w:r>
            <w:r w:rsidRPr="00DB354D">
              <w:rPr>
                <w:rFonts w:ascii="David" w:hAnsi="David"/>
                <w:sz w:val="24"/>
                <w:rtl/>
              </w:rPr>
              <w:t>–</w:t>
            </w:r>
            <w:r w:rsidRPr="00DB354D">
              <w:rPr>
                <w:rFonts w:ascii="David" w:hAnsi="David" w:hint="cs"/>
                <w:sz w:val="24"/>
                <w:rtl/>
              </w:rPr>
              <w:t xml:space="preserve"> אין שינוי במסמכי המכרז.</w:t>
            </w:r>
          </w:p>
        </w:tc>
      </w:tr>
      <w:tr w:rsidR="00A56705" w:rsidRPr="00DB354D" w14:paraId="5DDDE4E0" w14:textId="77777777" w:rsidTr="00203618">
        <w:tc>
          <w:tcPr>
            <w:tcW w:w="715" w:type="dxa"/>
          </w:tcPr>
          <w:p w14:paraId="18B3F584" w14:textId="522869A8" w:rsidR="009D68C3" w:rsidRPr="00DB354D" w:rsidRDefault="009D68C3" w:rsidP="009D68C3">
            <w:pPr>
              <w:rPr>
                <w:rFonts w:ascii="David" w:hAnsi="David"/>
                <w:sz w:val="24"/>
                <w:rtl/>
              </w:rPr>
            </w:pPr>
            <w:r w:rsidRPr="00DB354D">
              <w:rPr>
                <w:rFonts w:ascii="David" w:hAnsi="David"/>
                <w:sz w:val="24"/>
                <w:rtl/>
              </w:rPr>
              <w:t>110</w:t>
            </w:r>
          </w:p>
        </w:tc>
        <w:tc>
          <w:tcPr>
            <w:tcW w:w="2888" w:type="dxa"/>
          </w:tcPr>
          <w:p w14:paraId="039FA93B" w14:textId="52FFE8E9" w:rsidR="009D68C3" w:rsidRPr="00DB354D" w:rsidRDefault="009D68C3" w:rsidP="009D68C3">
            <w:pPr>
              <w:spacing w:line="360" w:lineRule="auto"/>
              <w:jc w:val="both"/>
              <w:rPr>
                <w:rFonts w:ascii="David" w:hAnsi="David" w:cstheme="minorBidi"/>
                <w:sz w:val="24"/>
                <w:rtl/>
              </w:rPr>
            </w:pPr>
            <w:r w:rsidRPr="00DB354D">
              <w:rPr>
                <w:rFonts w:ascii="David" w:hAnsi="David" w:hint="cs"/>
                <w:sz w:val="24"/>
                <w:rtl/>
              </w:rPr>
              <w:t xml:space="preserve">נספח ט"ו עמוד </w:t>
            </w:r>
            <w:r w:rsidR="000B6003" w:rsidRPr="00DB354D">
              <w:rPr>
                <w:rFonts w:ascii="David" w:hAnsi="David" w:hint="cs"/>
                <w:sz w:val="24"/>
                <w:rtl/>
              </w:rPr>
              <w:t>127</w:t>
            </w:r>
          </w:p>
        </w:tc>
        <w:tc>
          <w:tcPr>
            <w:tcW w:w="2888" w:type="dxa"/>
          </w:tcPr>
          <w:p w14:paraId="487BA282" w14:textId="56CE5A5A" w:rsidR="009D68C3" w:rsidRPr="00DB354D" w:rsidRDefault="009D68C3" w:rsidP="009D68C3">
            <w:pPr>
              <w:spacing w:line="360" w:lineRule="auto"/>
              <w:jc w:val="both"/>
              <w:rPr>
                <w:rFonts w:ascii="David" w:hAnsi="David"/>
                <w:sz w:val="24"/>
                <w:rtl/>
              </w:rPr>
            </w:pPr>
            <w:r w:rsidRPr="00DB354D">
              <w:rPr>
                <w:rFonts w:ascii="David" w:hAnsi="David" w:hint="cs"/>
                <w:sz w:val="24"/>
                <w:rtl/>
              </w:rPr>
              <w:t>ציר הזמן</w:t>
            </w:r>
          </w:p>
        </w:tc>
        <w:tc>
          <w:tcPr>
            <w:tcW w:w="3246" w:type="dxa"/>
          </w:tcPr>
          <w:p w14:paraId="4ADE929B" w14:textId="7D3153EB" w:rsidR="009D68C3" w:rsidRPr="00DB354D" w:rsidRDefault="009D68C3" w:rsidP="009D68C3">
            <w:pPr>
              <w:spacing w:line="360" w:lineRule="auto"/>
              <w:jc w:val="both"/>
              <w:rPr>
                <w:rFonts w:ascii="David" w:hAnsi="David"/>
                <w:sz w:val="24"/>
                <w:rtl/>
              </w:rPr>
            </w:pPr>
            <w:r w:rsidRPr="00DB354D">
              <w:rPr>
                <w:rFonts w:ascii="David" w:hAnsi="David"/>
                <w:sz w:val="24"/>
                <w:rtl/>
              </w:rPr>
              <w:t>מה הוא "פיילוט 2 משרדים"? מה משמעות "הוספת 6 משרדים</w:t>
            </w:r>
            <w:r w:rsidR="001F40DF" w:rsidRPr="00DB354D">
              <w:rPr>
                <w:rFonts w:ascii="David" w:hAnsi="David" w:hint="cs"/>
                <w:sz w:val="24"/>
                <w:rtl/>
              </w:rPr>
              <w:t>"</w:t>
            </w:r>
            <w:r w:rsidRPr="00DB354D">
              <w:rPr>
                <w:rFonts w:ascii="David" w:hAnsi="David"/>
                <w:sz w:val="24"/>
                <w:rtl/>
              </w:rPr>
              <w:t xml:space="preserve">. </w:t>
            </w:r>
          </w:p>
        </w:tc>
        <w:tc>
          <w:tcPr>
            <w:tcW w:w="4211" w:type="dxa"/>
          </w:tcPr>
          <w:p w14:paraId="6E530B6C" w14:textId="77777777" w:rsidR="009D68C3" w:rsidRPr="00DB354D" w:rsidRDefault="009D68C3" w:rsidP="009D68C3">
            <w:pPr>
              <w:rPr>
                <w:rFonts w:ascii="David" w:hAnsi="David"/>
                <w:sz w:val="24"/>
                <w:rtl/>
              </w:rPr>
            </w:pPr>
            <w:r w:rsidRPr="00DB354D">
              <w:rPr>
                <w:rFonts w:ascii="David" w:hAnsi="David" w:hint="cs"/>
                <w:sz w:val="24"/>
                <w:rtl/>
              </w:rPr>
              <w:t xml:space="preserve">בנספח ט"ו </w:t>
            </w:r>
            <w:proofErr w:type="spellStart"/>
            <w:r w:rsidRPr="00DB354D">
              <w:rPr>
                <w:rFonts w:ascii="David" w:hAnsi="David" w:hint="cs"/>
                <w:sz w:val="24"/>
                <w:rtl/>
              </w:rPr>
              <w:t>מצויין</w:t>
            </w:r>
            <w:proofErr w:type="spellEnd"/>
            <w:r w:rsidRPr="00DB354D">
              <w:rPr>
                <w:rFonts w:ascii="David" w:hAnsi="David" w:hint="cs"/>
                <w:sz w:val="24"/>
                <w:rtl/>
              </w:rPr>
              <w:t xml:space="preserve"> את ציר הזמן בפרויקט, כאשר ציר הזמן מתחלק לשני סוגי מוקדנים, מוקד ממשיך,  ומוקד  חדש.</w:t>
            </w:r>
          </w:p>
          <w:p w14:paraId="27A24CDC" w14:textId="77777777" w:rsidR="009D68C3" w:rsidRPr="00DB354D" w:rsidRDefault="009D68C3" w:rsidP="009D68C3">
            <w:pPr>
              <w:rPr>
                <w:rFonts w:ascii="David" w:hAnsi="David"/>
                <w:sz w:val="24"/>
                <w:rtl/>
              </w:rPr>
            </w:pPr>
            <w:r w:rsidRPr="00DB354D">
              <w:rPr>
                <w:rFonts w:ascii="David" w:hAnsi="David" w:hint="cs"/>
                <w:sz w:val="24"/>
                <w:rtl/>
              </w:rPr>
              <w:t>מוקד חדש כחלק מלימוד המוקד, ועל מנת לא ליצור בלבול בעומס הידע מבוצע הליך סדור של חפיפה באופן מדורג.</w:t>
            </w:r>
          </w:p>
          <w:p w14:paraId="57AB335A" w14:textId="1F63E94E" w:rsidR="00E10937" w:rsidRPr="00DB354D" w:rsidRDefault="00E10937" w:rsidP="009D68C3">
            <w:pPr>
              <w:rPr>
                <w:rFonts w:ascii="David" w:hAnsi="David"/>
                <w:sz w:val="24"/>
                <w:rtl/>
              </w:rPr>
            </w:pPr>
            <w:r w:rsidRPr="00DB354D">
              <w:rPr>
                <w:rFonts w:ascii="David" w:hAnsi="David" w:hint="cs"/>
                <w:sz w:val="24"/>
                <w:rtl/>
              </w:rPr>
              <w:t xml:space="preserve">הכוונה היא עבור מוקד חדש, תהליך העבודה </w:t>
            </w:r>
            <w:proofErr w:type="spellStart"/>
            <w:r w:rsidRPr="00DB354D">
              <w:rPr>
                <w:rFonts w:ascii="David" w:hAnsi="David" w:hint="cs"/>
                <w:sz w:val="24"/>
                <w:rtl/>
              </w:rPr>
              <w:t>והתתנסות</w:t>
            </w:r>
            <w:proofErr w:type="spellEnd"/>
            <w:r w:rsidRPr="00DB354D">
              <w:rPr>
                <w:rFonts w:ascii="David" w:hAnsi="David" w:hint="cs"/>
                <w:sz w:val="24"/>
                <w:rtl/>
              </w:rPr>
              <w:t xml:space="preserve"> יחל עם 2 יחידות של </w:t>
            </w:r>
            <w:proofErr w:type="spellStart"/>
            <w:r w:rsidRPr="00DB354D">
              <w:rPr>
                <w:rFonts w:ascii="David" w:hAnsi="David" w:hint="cs"/>
                <w:sz w:val="24"/>
                <w:rtl/>
              </w:rPr>
              <w:t>המינהל</w:t>
            </w:r>
            <w:proofErr w:type="spellEnd"/>
            <w:r w:rsidRPr="00DB354D">
              <w:rPr>
                <w:rFonts w:ascii="David" w:hAnsi="David" w:hint="cs"/>
                <w:sz w:val="24"/>
                <w:rtl/>
              </w:rPr>
              <w:t xml:space="preserve"> האזרחי ומרכז ההיתרים</w:t>
            </w:r>
            <w:r w:rsidR="004526A6" w:rsidRPr="00DB354D">
              <w:rPr>
                <w:rFonts w:ascii="David" w:hAnsi="David" w:hint="cs"/>
                <w:sz w:val="24"/>
                <w:rtl/>
              </w:rPr>
              <w:t xml:space="preserve"> (או מספר יחידות נוספות בהתאם לשיקול דעת המקשר), ולאחר מכן יחל הליך מדורג של מתן מענה לכלל יחידות </w:t>
            </w:r>
            <w:proofErr w:type="spellStart"/>
            <w:r w:rsidR="004526A6" w:rsidRPr="00DB354D">
              <w:rPr>
                <w:rFonts w:ascii="David" w:hAnsi="David" w:hint="cs"/>
                <w:sz w:val="24"/>
                <w:rtl/>
              </w:rPr>
              <w:t>המינהל</w:t>
            </w:r>
            <w:proofErr w:type="spellEnd"/>
            <w:r w:rsidR="005C6464" w:rsidRPr="00DB354D">
              <w:rPr>
                <w:rFonts w:ascii="David" w:hAnsi="David" w:hint="cs"/>
                <w:sz w:val="24"/>
                <w:rtl/>
              </w:rPr>
              <w:t>.</w:t>
            </w:r>
          </w:p>
        </w:tc>
      </w:tr>
      <w:tr w:rsidR="00A56705" w:rsidRPr="00DB354D" w14:paraId="5DCABCB5" w14:textId="77777777" w:rsidTr="00203618">
        <w:tc>
          <w:tcPr>
            <w:tcW w:w="715" w:type="dxa"/>
          </w:tcPr>
          <w:p w14:paraId="24A255C5" w14:textId="6CB767BF" w:rsidR="009D68C3" w:rsidRPr="00DB354D" w:rsidRDefault="009D68C3" w:rsidP="009D68C3">
            <w:pPr>
              <w:rPr>
                <w:rFonts w:ascii="David" w:hAnsi="David"/>
                <w:sz w:val="24"/>
                <w:rtl/>
              </w:rPr>
            </w:pPr>
            <w:r w:rsidRPr="00DB354D">
              <w:rPr>
                <w:rFonts w:ascii="David" w:hAnsi="David"/>
                <w:sz w:val="24"/>
                <w:rtl/>
              </w:rPr>
              <w:t>111</w:t>
            </w:r>
          </w:p>
        </w:tc>
        <w:tc>
          <w:tcPr>
            <w:tcW w:w="2888" w:type="dxa"/>
          </w:tcPr>
          <w:p w14:paraId="63315A36" w14:textId="5798FBD0" w:rsidR="009D68C3" w:rsidRPr="00DB354D" w:rsidRDefault="009D68C3" w:rsidP="009D68C3">
            <w:pPr>
              <w:spacing w:line="360" w:lineRule="auto"/>
              <w:jc w:val="both"/>
              <w:rPr>
                <w:rFonts w:ascii="David" w:hAnsi="David"/>
                <w:sz w:val="24"/>
                <w:rtl/>
              </w:rPr>
            </w:pPr>
            <w:r w:rsidRPr="00DB354D">
              <w:rPr>
                <w:rFonts w:ascii="David" w:hAnsi="David"/>
                <w:sz w:val="24"/>
                <w:rtl/>
              </w:rPr>
              <w:t>סעיף 4.4.2.7</w:t>
            </w:r>
            <w:r w:rsidRPr="00DB354D">
              <w:rPr>
                <w:rFonts w:ascii="David" w:hAnsi="David" w:hint="cs"/>
                <w:sz w:val="24"/>
                <w:rtl/>
              </w:rPr>
              <w:t xml:space="preserve"> עמוד 67</w:t>
            </w:r>
          </w:p>
        </w:tc>
        <w:tc>
          <w:tcPr>
            <w:tcW w:w="2888" w:type="dxa"/>
          </w:tcPr>
          <w:p w14:paraId="129DDC56" w14:textId="769695F1" w:rsidR="009D68C3" w:rsidRPr="00DB354D" w:rsidRDefault="009D68C3" w:rsidP="009D68C3">
            <w:pPr>
              <w:spacing w:line="360" w:lineRule="auto"/>
              <w:jc w:val="both"/>
              <w:rPr>
                <w:rFonts w:ascii="David" w:hAnsi="David"/>
                <w:sz w:val="24"/>
                <w:rtl/>
              </w:rPr>
            </w:pPr>
            <w:r w:rsidRPr="00DB354D">
              <w:rPr>
                <w:rFonts w:ascii="David" w:hAnsi="David" w:hint="cs"/>
                <w:sz w:val="24"/>
                <w:rtl/>
              </w:rPr>
              <w:t>חפיפה</w:t>
            </w:r>
          </w:p>
        </w:tc>
        <w:tc>
          <w:tcPr>
            <w:tcW w:w="3246" w:type="dxa"/>
          </w:tcPr>
          <w:p w14:paraId="02C12BBB" w14:textId="4A732921"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מבוקש להבהיר כי הספק יוכל להשאיר אצלו עותק של מידע שעשוי להיות דרוש לו לשם הגנה משפטית עתידית או בהתאם להוראות כל דין. </w:t>
            </w:r>
          </w:p>
        </w:tc>
        <w:tc>
          <w:tcPr>
            <w:tcW w:w="4211" w:type="dxa"/>
          </w:tcPr>
          <w:p w14:paraId="47B74B26" w14:textId="7885913D" w:rsidR="009D68C3" w:rsidRPr="00DB354D" w:rsidRDefault="009D68C3" w:rsidP="009D68C3">
            <w:pPr>
              <w:rPr>
                <w:rFonts w:ascii="David" w:hAnsi="David"/>
                <w:sz w:val="24"/>
                <w:rtl/>
              </w:rPr>
            </w:pPr>
            <w:r w:rsidRPr="00DB354D">
              <w:rPr>
                <w:rFonts w:ascii="David" w:hAnsi="David" w:hint="cs"/>
                <w:sz w:val="24"/>
                <w:rtl/>
              </w:rPr>
              <w:t xml:space="preserve">הבקשה נדחית </w:t>
            </w:r>
            <w:r w:rsidRPr="00DB354D">
              <w:rPr>
                <w:rFonts w:ascii="David" w:hAnsi="David"/>
                <w:sz w:val="24"/>
                <w:rtl/>
              </w:rPr>
              <w:t>–</w:t>
            </w:r>
            <w:r w:rsidRPr="00DB354D">
              <w:rPr>
                <w:rFonts w:ascii="David" w:hAnsi="David" w:hint="cs"/>
                <w:sz w:val="24"/>
                <w:rtl/>
              </w:rPr>
              <w:t xml:space="preserve"> אין שינוי במסמכי המכרז.</w:t>
            </w:r>
          </w:p>
        </w:tc>
      </w:tr>
      <w:tr w:rsidR="00A56705" w:rsidRPr="00DB354D" w14:paraId="0D33D607" w14:textId="77777777" w:rsidTr="00203618">
        <w:tc>
          <w:tcPr>
            <w:tcW w:w="715" w:type="dxa"/>
          </w:tcPr>
          <w:p w14:paraId="45B65CAC" w14:textId="63641008" w:rsidR="009D68C3" w:rsidRPr="00DB354D" w:rsidRDefault="009D68C3" w:rsidP="009D68C3">
            <w:pPr>
              <w:rPr>
                <w:rFonts w:ascii="David" w:hAnsi="David"/>
                <w:sz w:val="24"/>
                <w:rtl/>
              </w:rPr>
            </w:pPr>
            <w:r w:rsidRPr="00DB354D">
              <w:rPr>
                <w:rFonts w:ascii="David" w:hAnsi="David"/>
                <w:sz w:val="24"/>
                <w:rtl/>
              </w:rPr>
              <w:lastRenderedPageBreak/>
              <w:t>112</w:t>
            </w:r>
          </w:p>
        </w:tc>
        <w:tc>
          <w:tcPr>
            <w:tcW w:w="2888" w:type="dxa"/>
          </w:tcPr>
          <w:p w14:paraId="6F92D582" w14:textId="4A88B35A"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4.5 עמוד 67</w:t>
            </w:r>
          </w:p>
        </w:tc>
        <w:tc>
          <w:tcPr>
            <w:tcW w:w="2888" w:type="dxa"/>
          </w:tcPr>
          <w:p w14:paraId="0BA93AA7" w14:textId="198F8A11" w:rsidR="009D68C3" w:rsidRPr="00DB354D" w:rsidRDefault="009D68C3" w:rsidP="009D68C3">
            <w:pPr>
              <w:spacing w:line="360" w:lineRule="auto"/>
              <w:jc w:val="both"/>
              <w:rPr>
                <w:rFonts w:ascii="David" w:hAnsi="David"/>
                <w:sz w:val="24"/>
                <w:rtl/>
              </w:rPr>
            </w:pPr>
            <w:r w:rsidRPr="00DB354D">
              <w:rPr>
                <w:rFonts w:ascii="David" w:hAnsi="David" w:hint="cs"/>
                <w:sz w:val="24"/>
                <w:rtl/>
              </w:rPr>
              <w:t>מחויבות הצדדים בתקופת התמיכה</w:t>
            </w:r>
          </w:p>
        </w:tc>
        <w:tc>
          <w:tcPr>
            <w:tcW w:w="3246" w:type="dxa"/>
          </w:tcPr>
          <w:p w14:paraId="000E0210" w14:textId="3EFDBCD1"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מבוקש לאשר כי בתקופת התמיכה תשולם לספק תמורה שעתית בהתאם להצעת המחיר של הספק בשורה </w:t>
            </w:r>
            <w:r w:rsidRPr="00DB354D">
              <w:rPr>
                <w:rFonts w:ascii="David" w:hAnsi="David"/>
                <w:sz w:val="24"/>
              </w:rPr>
              <w:t>b</w:t>
            </w:r>
            <w:r w:rsidRPr="00DB354D">
              <w:rPr>
                <w:rFonts w:ascii="David" w:hAnsi="David"/>
                <w:sz w:val="24"/>
                <w:rtl/>
              </w:rPr>
              <w:t xml:space="preserve"> [לא </w:t>
            </w:r>
            <w:r w:rsidRPr="00DB354D">
              <w:rPr>
                <w:rFonts w:ascii="David" w:hAnsi="David"/>
                <w:sz w:val="24"/>
              </w:rPr>
              <w:t>B</w:t>
            </w:r>
            <w:r w:rsidRPr="00DB354D">
              <w:rPr>
                <w:rFonts w:ascii="David" w:hAnsi="David"/>
                <w:sz w:val="24"/>
                <w:rtl/>
              </w:rPr>
              <w:t xml:space="preserve"> }.</w:t>
            </w:r>
          </w:p>
        </w:tc>
        <w:tc>
          <w:tcPr>
            <w:tcW w:w="4211" w:type="dxa"/>
          </w:tcPr>
          <w:p w14:paraId="3471CF8B" w14:textId="728DEBBD" w:rsidR="009D68C3" w:rsidRPr="00DB354D" w:rsidRDefault="009D68C3" w:rsidP="009D68C3">
            <w:pPr>
              <w:rPr>
                <w:rFonts w:ascii="David" w:hAnsi="David"/>
                <w:sz w:val="24"/>
                <w:rtl/>
              </w:rPr>
            </w:pPr>
            <w:r w:rsidRPr="00DB354D">
              <w:rPr>
                <w:rFonts w:ascii="David" w:hAnsi="David" w:hint="cs"/>
                <w:sz w:val="24"/>
                <w:rtl/>
              </w:rPr>
              <w:t>למען הסר ספק, המזמין ישלם את התמורה בגין השירותים שקיבל מהזוכה עד לסיום ההתקשרות בפועל.</w:t>
            </w:r>
          </w:p>
        </w:tc>
      </w:tr>
      <w:tr w:rsidR="00A56705" w:rsidRPr="00DB354D" w14:paraId="1C7ADC19" w14:textId="77777777" w:rsidTr="00203618">
        <w:tc>
          <w:tcPr>
            <w:tcW w:w="715" w:type="dxa"/>
          </w:tcPr>
          <w:p w14:paraId="18A67315" w14:textId="46C9E420" w:rsidR="009D68C3" w:rsidRPr="00DB354D" w:rsidRDefault="009D68C3" w:rsidP="009D68C3">
            <w:pPr>
              <w:rPr>
                <w:rFonts w:ascii="David" w:hAnsi="David"/>
                <w:sz w:val="24"/>
                <w:rtl/>
              </w:rPr>
            </w:pPr>
            <w:r w:rsidRPr="00DB354D">
              <w:rPr>
                <w:rFonts w:ascii="David" w:hAnsi="David"/>
                <w:sz w:val="24"/>
                <w:rtl/>
              </w:rPr>
              <w:t>113</w:t>
            </w:r>
          </w:p>
        </w:tc>
        <w:tc>
          <w:tcPr>
            <w:tcW w:w="2888" w:type="dxa"/>
          </w:tcPr>
          <w:p w14:paraId="737D3A83" w14:textId="25E31663"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6.1.2 עמוד 69</w:t>
            </w:r>
          </w:p>
        </w:tc>
        <w:tc>
          <w:tcPr>
            <w:tcW w:w="2888" w:type="dxa"/>
          </w:tcPr>
          <w:p w14:paraId="109102C3" w14:textId="07A6B144" w:rsidR="009D68C3" w:rsidRPr="00DB354D" w:rsidRDefault="009D68C3" w:rsidP="009D68C3">
            <w:pPr>
              <w:spacing w:line="360" w:lineRule="auto"/>
              <w:jc w:val="both"/>
              <w:rPr>
                <w:rFonts w:ascii="David" w:hAnsi="David"/>
                <w:sz w:val="24"/>
                <w:rtl/>
              </w:rPr>
            </w:pPr>
            <w:r w:rsidRPr="00DB354D">
              <w:rPr>
                <w:rFonts w:ascii="David" w:hAnsi="David" w:hint="cs"/>
                <w:sz w:val="24"/>
                <w:rtl/>
              </w:rPr>
              <w:t>משתמשים ומערכות משיקות</w:t>
            </w:r>
          </w:p>
        </w:tc>
        <w:tc>
          <w:tcPr>
            <w:tcW w:w="3246" w:type="dxa"/>
          </w:tcPr>
          <w:p w14:paraId="42B7819A" w14:textId="1B9725C7"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הכוונה היא ל 150 </w:t>
            </w:r>
            <w:proofErr w:type="spellStart"/>
            <w:r w:rsidRPr="00DB354D">
              <w:rPr>
                <w:rFonts w:ascii="David" w:hAnsi="David"/>
                <w:sz w:val="24"/>
                <w:rtl/>
              </w:rPr>
              <w:t>יוזרים</w:t>
            </w:r>
            <w:proofErr w:type="spellEnd"/>
            <w:r w:rsidRPr="00DB354D">
              <w:rPr>
                <w:rFonts w:ascii="David" w:hAnsi="David"/>
                <w:sz w:val="24"/>
                <w:rtl/>
              </w:rPr>
              <w:t xml:space="preserve"> חיצוניים? מי ינהל את רשימת </w:t>
            </w:r>
            <w:proofErr w:type="spellStart"/>
            <w:r w:rsidRPr="00DB354D">
              <w:rPr>
                <w:rFonts w:ascii="David" w:hAnsi="David"/>
                <w:sz w:val="24"/>
                <w:rtl/>
              </w:rPr>
              <w:t>היוזרים</w:t>
            </w:r>
            <w:proofErr w:type="spellEnd"/>
            <w:r w:rsidRPr="00DB354D">
              <w:rPr>
                <w:rFonts w:ascii="David" w:hAnsi="David"/>
                <w:sz w:val="24"/>
                <w:rtl/>
              </w:rPr>
              <w:t xml:space="preserve">? לאילו מערכות תידרש כניסה </w:t>
            </w:r>
            <w:proofErr w:type="spellStart"/>
            <w:r w:rsidRPr="00DB354D">
              <w:rPr>
                <w:rFonts w:ascii="David" w:hAnsi="David"/>
                <w:sz w:val="24"/>
                <w:rtl/>
              </w:rPr>
              <w:t>ליוזרים</w:t>
            </w:r>
            <w:proofErr w:type="spellEnd"/>
            <w:r w:rsidRPr="00DB354D">
              <w:rPr>
                <w:rFonts w:ascii="David" w:hAnsi="David"/>
                <w:sz w:val="24"/>
                <w:rtl/>
              </w:rPr>
              <w:t xml:space="preserve"> השונים? </w:t>
            </w:r>
          </w:p>
          <w:p w14:paraId="4499AA5F" w14:textId="274171FF"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מבוקש לאפשר הקמת </w:t>
            </w:r>
            <w:proofErr w:type="spellStart"/>
            <w:r w:rsidRPr="00DB354D">
              <w:rPr>
                <w:rFonts w:ascii="David" w:hAnsi="David"/>
                <w:sz w:val="24"/>
                <w:rtl/>
              </w:rPr>
              <w:t>יוזר</w:t>
            </w:r>
            <w:proofErr w:type="spellEnd"/>
            <w:r w:rsidRPr="00DB354D">
              <w:rPr>
                <w:rFonts w:ascii="David" w:hAnsi="David"/>
                <w:sz w:val="24"/>
                <w:rtl/>
              </w:rPr>
              <w:t xml:space="preserve"> "אב" אחד – אליו יוכלו משתמשים שונים להתחבר. </w:t>
            </w:r>
          </w:p>
        </w:tc>
        <w:tc>
          <w:tcPr>
            <w:tcW w:w="4211" w:type="dxa"/>
          </w:tcPr>
          <w:p w14:paraId="5629CBC3" w14:textId="5C78BFBD" w:rsidR="009D68C3" w:rsidRPr="00DB354D" w:rsidRDefault="009D68C3" w:rsidP="009D68C3">
            <w:pPr>
              <w:rPr>
                <w:rFonts w:ascii="David" w:hAnsi="David"/>
                <w:sz w:val="24"/>
                <w:rtl/>
              </w:rPr>
            </w:pPr>
            <w:r w:rsidRPr="00DB354D">
              <w:rPr>
                <w:rFonts w:ascii="David" w:hAnsi="David" w:hint="cs"/>
                <w:sz w:val="24"/>
                <w:rtl/>
              </w:rPr>
              <w:t>אין שינוי במסמכי המכרז.</w:t>
            </w:r>
            <w:r w:rsidRPr="00DB354D">
              <w:rPr>
                <w:rFonts w:ascii="David" w:hAnsi="David"/>
                <w:sz w:val="24"/>
                <w:rtl/>
              </w:rPr>
              <w:br/>
            </w:r>
            <w:r w:rsidRPr="00DB354D">
              <w:rPr>
                <w:rFonts w:ascii="David" w:hAnsi="David" w:hint="cs"/>
                <w:sz w:val="24"/>
                <w:rtl/>
              </w:rPr>
              <w:t xml:space="preserve">הספק נדרש לתת עד 150  </w:t>
            </w:r>
            <w:proofErr w:type="spellStart"/>
            <w:r w:rsidRPr="00DB354D">
              <w:rPr>
                <w:rFonts w:ascii="David" w:hAnsi="David" w:hint="cs"/>
                <w:sz w:val="24"/>
                <w:rtl/>
              </w:rPr>
              <w:t>יוזרים</w:t>
            </w:r>
            <w:proofErr w:type="spellEnd"/>
            <w:r w:rsidRPr="00DB354D">
              <w:rPr>
                <w:rFonts w:ascii="David" w:hAnsi="David" w:hint="cs"/>
                <w:sz w:val="24"/>
                <w:rtl/>
              </w:rPr>
              <w:t>, במערכות הספק, כמו כן ניהול המשתמשים יבוצע במערכות הספק.</w:t>
            </w:r>
          </w:p>
        </w:tc>
      </w:tr>
      <w:tr w:rsidR="00A56705" w:rsidRPr="00DB354D" w14:paraId="410B700B" w14:textId="77777777" w:rsidTr="00203618">
        <w:tc>
          <w:tcPr>
            <w:tcW w:w="715" w:type="dxa"/>
          </w:tcPr>
          <w:p w14:paraId="305A5FE8" w14:textId="0607ECAD" w:rsidR="009D68C3" w:rsidRPr="00DB354D" w:rsidRDefault="009D68C3" w:rsidP="009D68C3">
            <w:pPr>
              <w:rPr>
                <w:rFonts w:ascii="David" w:hAnsi="David"/>
                <w:sz w:val="24"/>
                <w:rtl/>
              </w:rPr>
            </w:pPr>
            <w:r w:rsidRPr="00DB354D">
              <w:rPr>
                <w:rFonts w:ascii="David" w:hAnsi="David"/>
                <w:sz w:val="24"/>
                <w:rtl/>
              </w:rPr>
              <w:t>114</w:t>
            </w:r>
          </w:p>
        </w:tc>
        <w:tc>
          <w:tcPr>
            <w:tcW w:w="2888" w:type="dxa"/>
          </w:tcPr>
          <w:p w14:paraId="4EA92CF4" w14:textId="769ECBC7" w:rsidR="009D68C3" w:rsidRPr="00DB354D" w:rsidRDefault="009D68C3" w:rsidP="009D68C3">
            <w:pPr>
              <w:spacing w:line="360" w:lineRule="auto"/>
              <w:jc w:val="both"/>
              <w:rPr>
                <w:rFonts w:ascii="David" w:hAnsi="David"/>
                <w:sz w:val="24"/>
                <w:rtl/>
              </w:rPr>
            </w:pPr>
            <w:r w:rsidRPr="00DB354D">
              <w:rPr>
                <w:rFonts w:ascii="David" w:hAnsi="David" w:hint="eastAsia"/>
                <w:sz w:val="24"/>
                <w:rtl/>
              </w:rPr>
              <w:t>סעיף</w:t>
            </w:r>
            <w:r w:rsidRPr="00DB354D">
              <w:rPr>
                <w:rFonts w:ascii="David" w:hAnsi="David"/>
                <w:sz w:val="24"/>
                <w:rtl/>
              </w:rPr>
              <w:t xml:space="preserve"> 8.2 </w:t>
            </w:r>
            <w:r w:rsidRPr="00DB354D">
              <w:rPr>
                <w:rFonts w:ascii="David" w:hAnsi="David" w:hint="eastAsia"/>
                <w:sz w:val="24"/>
                <w:rtl/>
              </w:rPr>
              <w:t>עמוד</w:t>
            </w:r>
            <w:r w:rsidRPr="00DB354D">
              <w:rPr>
                <w:rFonts w:ascii="David" w:hAnsi="David"/>
                <w:sz w:val="24"/>
                <w:rtl/>
              </w:rPr>
              <w:t xml:space="preserve"> 70</w:t>
            </w:r>
          </w:p>
        </w:tc>
        <w:tc>
          <w:tcPr>
            <w:tcW w:w="2888" w:type="dxa"/>
          </w:tcPr>
          <w:p w14:paraId="519DA392" w14:textId="57203FD2"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תכנית עבודה כוללת </w:t>
            </w:r>
          </w:p>
        </w:tc>
        <w:tc>
          <w:tcPr>
            <w:tcW w:w="3246" w:type="dxa"/>
          </w:tcPr>
          <w:p w14:paraId="161E234C" w14:textId="14BF15D6"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במקום "לשנות" מבוקש לכתוב "להאריך" על מנת שלא ישתמע שניתן לקצר את התקופה. </w:t>
            </w:r>
          </w:p>
        </w:tc>
        <w:tc>
          <w:tcPr>
            <w:tcW w:w="4211" w:type="dxa"/>
          </w:tcPr>
          <w:p w14:paraId="1D3CD030" w14:textId="1ECA25AD" w:rsidR="009D68C3" w:rsidRPr="00DB354D" w:rsidRDefault="009D68C3" w:rsidP="009D68C3">
            <w:pPr>
              <w:rPr>
                <w:rFonts w:ascii="David" w:hAnsi="David"/>
                <w:sz w:val="24"/>
                <w:rtl/>
              </w:rPr>
            </w:pPr>
            <w:r w:rsidRPr="00DB354D">
              <w:rPr>
                <w:rFonts w:ascii="David" w:hAnsi="David" w:hint="cs"/>
                <w:sz w:val="24"/>
                <w:rtl/>
              </w:rPr>
              <w:t xml:space="preserve">הבקשה נדחית </w:t>
            </w:r>
            <w:r w:rsidRPr="00DB354D">
              <w:rPr>
                <w:rFonts w:ascii="David" w:hAnsi="David"/>
                <w:sz w:val="24"/>
                <w:rtl/>
              </w:rPr>
              <w:t>–</w:t>
            </w:r>
            <w:r w:rsidRPr="00DB354D">
              <w:rPr>
                <w:rFonts w:ascii="David" w:hAnsi="David" w:hint="cs"/>
                <w:sz w:val="24"/>
                <w:rtl/>
              </w:rPr>
              <w:t xml:space="preserve"> אין שינוי במסמכי המכרז.</w:t>
            </w:r>
          </w:p>
        </w:tc>
      </w:tr>
      <w:tr w:rsidR="00A56705" w:rsidRPr="00DB354D" w14:paraId="2A2238C1" w14:textId="77777777" w:rsidTr="00203618">
        <w:tc>
          <w:tcPr>
            <w:tcW w:w="715" w:type="dxa"/>
          </w:tcPr>
          <w:p w14:paraId="6ED62F15" w14:textId="682E2BF1" w:rsidR="009D68C3" w:rsidRPr="00DB354D" w:rsidRDefault="009D68C3" w:rsidP="009D68C3">
            <w:pPr>
              <w:rPr>
                <w:rFonts w:ascii="David" w:hAnsi="David"/>
                <w:sz w:val="24"/>
                <w:rtl/>
              </w:rPr>
            </w:pPr>
            <w:r w:rsidRPr="00DB354D">
              <w:rPr>
                <w:rFonts w:ascii="David" w:hAnsi="David"/>
                <w:sz w:val="24"/>
                <w:rtl/>
              </w:rPr>
              <w:t>115</w:t>
            </w:r>
          </w:p>
        </w:tc>
        <w:tc>
          <w:tcPr>
            <w:tcW w:w="2888" w:type="dxa"/>
          </w:tcPr>
          <w:p w14:paraId="0443BFC0" w14:textId="7771E79F"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9.1.2 עמוד 71</w:t>
            </w:r>
          </w:p>
        </w:tc>
        <w:tc>
          <w:tcPr>
            <w:tcW w:w="2888" w:type="dxa"/>
          </w:tcPr>
          <w:p w14:paraId="08F8CDFA" w14:textId="5402DC2C" w:rsidR="009D68C3" w:rsidRPr="00DB354D" w:rsidRDefault="009D68C3" w:rsidP="009D68C3">
            <w:pPr>
              <w:spacing w:line="360" w:lineRule="auto"/>
              <w:jc w:val="both"/>
              <w:rPr>
                <w:rFonts w:ascii="David" w:hAnsi="David"/>
                <w:sz w:val="24"/>
                <w:rtl/>
              </w:rPr>
            </w:pPr>
            <w:r w:rsidRPr="00DB354D">
              <w:rPr>
                <w:rFonts w:ascii="David" w:hAnsi="David" w:hint="cs"/>
                <w:sz w:val="24"/>
                <w:rtl/>
              </w:rPr>
              <w:t>תפעול שוטף</w:t>
            </w:r>
          </w:p>
        </w:tc>
        <w:tc>
          <w:tcPr>
            <w:tcW w:w="3246" w:type="dxa"/>
          </w:tcPr>
          <w:p w14:paraId="29D937B5" w14:textId="01B57030"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לא ברור באיזה "מוצר" מדובר. </w:t>
            </w:r>
          </w:p>
        </w:tc>
        <w:tc>
          <w:tcPr>
            <w:tcW w:w="4211" w:type="dxa"/>
          </w:tcPr>
          <w:p w14:paraId="0D3AF6FE" w14:textId="355BF7BD" w:rsidR="009D68C3" w:rsidRPr="00DB354D" w:rsidRDefault="009D68C3" w:rsidP="009D68C3">
            <w:pPr>
              <w:rPr>
                <w:rFonts w:ascii="David" w:hAnsi="David"/>
                <w:sz w:val="24"/>
                <w:rtl/>
              </w:rPr>
            </w:pPr>
            <w:r w:rsidRPr="00DB354D">
              <w:rPr>
                <w:rFonts w:ascii="David" w:hAnsi="David" w:hint="cs"/>
                <w:sz w:val="24"/>
                <w:rtl/>
              </w:rPr>
              <w:t>במערכות הספק.</w:t>
            </w:r>
          </w:p>
        </w:tc>
      </w:tr>
      <w:tr w:rsidR="00A56705" w:rsidRPr="00DB354D" w14:paraId="4CA862BB" w14:textId="77777777" w:rsidTr="00203618">
        <w:tc>
          <w:tcPr>
            <w:tcW w:w="715" w:type="dxa"/>
          </w:tcPr>
          <w:p w14:paraId="7DE80CB7" w14:textId="25908DC3" w:rsidR="009D68C3" w:rsidRPr="00DB354D" w:rsidRDefault="009D68C3" w:rsidP="009D68C3">
            <w:pPr>
              <w:rPr>
                <w:rFonts w:ascii="David" w:hAnsi="David"/>
                <w:sz w:val="24"/>
                <w:rtl/>
              </w:rPr>
            </w:pPr>
            <w:r w:rsidRPr="00DB354D">
              <w:rPr>
                <w:rFonts w:ascii="David" w:hAnsi="David"/>
                <w:sz w:val="24"/>
                <w:rtl/>
              </w:rPr>
              <w:t>116</w:t>
            </w:r>
          </w:p>
        </w:tc>
        <w:tc>
          <w:tcPr>
            <w:tcW w:w="2888" w:type="dxa"/>
          </w:tcPr>
          <w:p w14:paraId="21E1AB64" w14:textId="6902B5CD"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9.1.3 עמוד 71</w:t>
            </w:r>
          </w:p>
        </w:tc>
        <w:tc>
          <w:tcPr>
            <w:tcW w:w="2888" w:type="dxa"/>
          </w:tcPr>
          <w:p w14:paraId="69421AA0" w14:textId="21157B34" w:rsidR="009D68C3" w:rsidRPr="00DB354D" w:rsidRDefault="009D68C3" w:rsidP="009D68C3">
            <w:pPr>
              <w:spacing w:line="360" w:lineRule="auto"/>
              <w:jc w:val="both"/>
              <w:rPr>
                <w:rFonts w:ascii="David" w:hAnsi="David"/>
                <w:sz w:val="24"/>
                <w:rtl/>
              </w:rPr>
            </w:pPr>
            <w:r w:rsidRPr="00DB354D">
              <w:rPr>
                <w:rFonts w:ascii="David" w:hAnsi="David" w:hint="cs"/>
                <w:sz w:val="24"/>
                <w:rtl/>
              </w:rPr>
              <w:t>תפעול שוטף</w:t>
            </w:r>
          </w:p>
        </w:tc>
        <w:tc>
          <w:tcPr>
            <w:tcW w:w="3246" w:type="dxa"/>
          </w:tcPr>
          <w:p w14:paraId="4A3CC90F" w14:textId="289D92D1"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במעבדת "הלקוח"? התוכנה והחומרה משמשות את הספק ליתן את השירותים ועל כן כלל לא ברור מה מצופה מהספק מכח סעיף זה. </w:t>
            </w:r>
          </w:p>
        </w:tc>
        <w:tc>
          <w:tcPr>
            <w:tcW w:w="4211" w:type="dxa"/>
          </w:tcPr>
          <w:p w14:paraId="18FA129A" w14:textId="40EDEFCD" w:rsidR="009D68C3" w:rsidRPr="00DB354D" w:rsidRDefault="009D68C3" w:rsidP="009D68C3">
            <w:pPr>
              <w:rPr>
                <w:rFonts w:ascii="David" w:hAnsi="David"/>
                <w:sz w:val="24"/>
                <w:rtl/>
              </w:rPr>
            </w:pPr>
            <w:r w:rsidRPr="00DB354D">
              <w:rPr>
                <w:rFonts w:ascii="David" w:hAnsi="David" w:hint="cs"/>
                <w:sz w:val="24"/>
                <w:rtl/>
              </w:rPr>
              <w:t>כלל המערכות שהספק מספק כחלק מהמערכת השלמה עבור הלקוח, יתוחזקו ויתמכו על ידו, בין אם מערכות אלו פותחו "בבית"  ובין אם המערכות פותחו על ידי גורם צד  ג'.</w:t>
            </w:r>
          </w:p>
        </w:tc>
      </w:tr>
      <w:tr w:rsidR="00A56705" w:rsidRPr="00DB354D" w14:paraId="6D23921B" w14:textId="77777777" w:rsidTr="00203618">
        <w:tc>
          <w:tcPr>
            <w:tcW w:w="715" w:type="dxa"/>
          </w:tcPr>
          <w:p w14:paraId="72E07007" w14:textId="3409733B" w:rsidR="009D68C3" w:rsidRPr="00DB354D" w:rsidRDefault="009D68C3" w:rsidP="009D68C3">
            <w:pPr>
              <w:rPr>
                <w:rFonts w:ascii="David" w:hAnsi="David"/>
                <w:sz w:val="24"/>
                <w:rtl/>
              </w:rPr>
            </w:pPr>
            <w:r w:rsidRPr="00DB354D">
              <w:rPr>
                <w:rFonts w:ascii="David" w:hAnsi="David"/>
                <w:sz w:val="24"/>
                <w:rtl/>
              </w:rPr>
              <w:t>117</w:t>
            </w:r>
          </w:p>
        </w:tc>
        <w:tc>
          <w:tcPr>
            <w:tcW w:w="2888" w:type="dxa"/>
          </w:tcPr>
          <w:p w14:paraId="5F6CACC2" w14:textId="4238012C"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9.2 עמוד 71</w:t>
            </w:r>
          </w:p>
        </w:tc>
        <w:tc>
          <w:tcPr>
            <w:tcW w:w="2888" w:type="dxa"/>
          </w:tcPr>
          <w:p w14:paraId="57719254" w14:textId="2E6BA8B3" w:rsidR="009D68C3" w:rsidRPr="00DB354D" w:rsidRDefault="009D68C3" w:rsidP="009D68C3">
            <w:pPr>
              <w:spacing w:line="360" w:lineRule="auto"/>
              <w:jc w:val="both"/>
              <w:rPr>
                <w:rFonts w:ascii="David" w:hAnsi="David"/>
                <w:sz w:val="24"/>
                <w:rtl/>
              </w:rPr>
            </w:pPr>
            <w:r w:rsidRPr="00DB354D">
              <w:rPr>
                <w:rFonts w:ascii="David" w:hAnsi="David" w:hint="cs"/>
                <w:sz w:val="24"/>
                <w:rtl/>
              </w:rPr>
              <w:t>תיעוד המערכת</w:t>
            </w:r>
          </w:p>
        </w:tc>
        <w:tc>
          <w:tcPr>
            <w:tcW w:w="3246" w:type="dxa"/>
          </w:tcPr>
          <w:p w14:paraId="2736C36A" w14:textId="40162A4E"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תיעוד של איזו "מערכת"? </w:t>
            </w:r>
          </w:p>
        </w:tc>
        <w:tc>
          <w:tcPr>
            <w:tcW w:w="4211" w:type="dxa"/>
          </w:tcPr>
          <w:p w14:paraId="7AF3918C" w14:textId="2179CFD5" w:rsidR="009D68C3" w:rsidRPr="00DB354D" w:rsidRDefault="009D68C3" w:rsidP="009D68C3">
            <w:pPr>
              <w:rPr>
                <w:rFonts w:ascii="David" w:hAnsi="David"/>
                <w:sz w:val="24"/>
                <w:rtl/>
              </w:rPr>
            </w:pPr>
            <w:r w:rsidRPr="00DB354D">
              <w:rPr>
                <w:rFonts w:ascii="David" w:hAnsi="David" w:hint="cs"/>
                <w:sz w:val="24"/>
                <w:rtl/>
              </w:rPr>
              <w:t>כלל המערכות שהספק מספק כחלק מהמערכת השלמה עבור הלקוח.</w:t>
            </w:r>
          </w:p>
        </w:tc>
      </w:tr>
      <w:tr w:rsidR="00A56705" w:rsidRPr="00DB354D" w14:paraId="7BD77EF0" w14:textId="77777777" w:rsidTr="00203618">
        <w:tc>
          <w:tcPr>
            <w:tcW w:w="715" w:type="dxa"/>
          </w:tcPr>
          <w:p w14:paraId="08A90588" w14:textId="21C0FC87" w:rsidR="009D68C3" w:rsidRPr="00DB354D" w:rsidRDefault="009D68C3" w:rsidP="009D68C3">
            <w:pPr>
              <w:rPr>
                <w:rFonts w:ascii="David" w:hAnsi="David"/>
                <w:sz w:val="24"/>
                <w:rtl/>
              </w:rPr>
            </w:pPr>
            <w:r w:rsidRPr="00DB354D">
              <w:rPr>
                <w:rFonts w:ascii="David" w:hAnsi="David"/>
                <w:sz w:val="24"/>
                <w:rtl/>
              </w:rPr>
              <w:t>118</w:t>
            </w:r>
          </w:p>
        </w:tc>
        <w:tc>
          <w:tcPr>
            <w:tcW w:w="2888" w:type="dxa"/>
          </w:tcPr>
          <w:p w14:paraId="447C1477" w14:textId="74FA63C0"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10.1 עמוד 72</w:t>
            </w:r>
          </w:p>
        </w:tc>
        <w:tc>
          <w:tcPr>
            <w:tcW w:w="2888" w:type="dxa"/>
          </w:tcPr>
          <w:p w14:paraId="7BCFA7FC" w14:textId="4E11E215" w:rsidR="009D68C3" w:rsidRPr="00DB354D" w:rsidRDefault="009D68C3" w:rsidP="009D68C3">
            <w:pPr>
              <w:spacing w:line="360" w:lineRule="auto"/>
              <w:jc w:val="both"/>
              <w:rPr>
                <w:rFonts w:ascii="David" w:hAnsi="David"/>
                <w:sz w:val="24"/>
                <w:rtl/>
              </w:rPr>
            </w:pPr>
            <w:r w:rsidRPr="00DB354D">
              <w:rPr>
                <w:rFonts w:ascii="David" w:hAnsi="David" w:hint="cs"/>
                <w:sz w:val="24"/>
                <w:rtl/>
              </w:rPr>
              <w:t>עלות - כללי</w:t>
            </w:r>
          </w:p>
        </w:tc>
        <w:tc>
          <w:tcPr>
            <w:tcW w:w="3246" w:type="dxa"/>
          </w:tcPr>
          <w:p w14:paraId="5745DF4A" w14:textId="2D61BCAB"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הסעיף מסווג </w:t>
            </w:r>
            <w:r w:rsidRPr="00DB354D">
              <w:rPr>
                <w:rFonts w:ascii="David" w:hAnsi="David"/>
                <w:sz w:val="24"/>
              </w:rPr>
              <w:t>S</w:t>
            </w:r>
            <w:r w:rsidRPr="00DB354D">
              <w:rPr>
                <w:rFonts w:ascii="David" w:hAnsi="David"/>
                <w:sz w:val="24"/>
                <w:rtl/>
              </w:rPr>
              <w:t xml:space="preserve"> אך לא ברור מתוכנו מה נדרש לפרט במענה לכל אחד מסעיפי המשנה. </w:t>
            </w:r>
          </w:p>
        </w:tc>
        <w:tc>
          <w:tcPr>
            <w:tcW w:w="4211" w:type="dxa"/>
          </w:tcPr>
          <w:p w14:paraId="2E93EC28" w14:textId="650A255C" w:rsidR="009D68C3" w:rsidRPr="00DB354D" w:rsidRDefault="009D68C3" w:rsidP="009D68C3">
            <w:pPr>
              <w:rPr>
                <w:rFonts w:ascii="David" w:hAnsi="David"/>
                <w:sz w:val="24"/>
                <w:rtl/>
              </w:rPr>
            </w:pPr>
            <w:r w:rsidRPr="00DB354D">
              <w:rPr>
                <w:rFonts w:ascii="David" w:hAnsi="David" w:hint="cs"/>
                <w:sz w:val="24"/>
                <w:rtl/>
              </w:rPr>
              <w:t xml:space="preserve">סעיף 10  הינו סעיף  </w:t>
            </w:r>
            <w:r w:rsidRPr="00DB354D">
              <w:rPr>
                <w:rFonts w:ascii="David" w:hAnsi="David"/>
                <w:sz w:val="24"/>
              </w:rPr>
              <w:t>M</w:t>
            </w:r>
            <w:r w:rsidRPr="00DB354D">
              <w:rPr>
                <w:rFonts w:ascii="David" w:hAnsi="David" w:hint="cs"/>
                <w:sz w:val="24"/>
                <w:rtl/>
              </w:rPr>
              <w:t xml:space="preserve">  למעט סעיף 10.2.6</w:t>
            </w:r>
          </w:p>
        </w:tc>
      </w:tr>
      <w:tr w:rsidR="00A56705" w:rsidRPr="00DB354D" w14:paraId="33B60DBA" w14:textId="77777777" w:rsidTr="00203618">
        <w:tc>
          <w:tcPr>
            <w:tcW w:w="715" w:type="dxa"/>
          </w:tcPr>
          <w:p w14:paraId="152DB72C" w14:textId="142090C9" w:rsidR="009D68C3" w:rsidRPr="00DB354D" w:rsidRDefault="009D68C3" w:rsidP="009D68C3">
            <w:pPr>
              <w:rPr>
                <w:rFonts w:ascii="David" w:hAnsi="David"/>
                <w:sz w:val="24"/>
                <w:rtl/>
              </w:rPr>
            </w:pPr>
            <w:r w:rsidRPr="00DB354D">
              <w:rPr>
                <w:rFonts w:ascii="David" w:hAnsi="David"/>
                <w:sz w:val="24"/>
                <w:rtl/>
              </w:rPr>
              <w:lastRenderedPageBreak/>
              <w:t>119</w:t>
            </w:r>
          </w:p>
        </w:tc>
        <w:tc>
          <w:tcPr>
            <w:tcW w:w="2888" w:type="dxa"/>
          </w:tcPr>
          <w:p w14:paraId="0AA3AF5C" w14:textId="297D09B5" w:rsidR="009D68C3" w:rsidRPr="00DB354D" w:rsidRDefault="009D68C3" w:rsidP="009D68C3">
            <w:pPr>
              <w:tabs>
                <w:tab w:val="left" w:pos="1651"/>
              </w:tabs>
              <w:spacing w:line="360" w:lineRule="auto"/>
              <w:jc w:val="both"/>
              <w:rPr>
                <w:rFonts w:ascii="David" w:hAnsi="David"/>
                <w:sz w:val="24"/>
                <w:rtl/>
              </w:rPr>
            </w:pPr>
            <w:r w:rsidRPr="00DB354D">
              <w:rPr>
                <w:rFonts w:ascii="David" w:hAnsi="David" w:hint="cs"/>
                <w:sz w:val="24"/>
                <w:rtl/>
              </w:rPr>
              <w:t>סעיף 10.2.6 עמוד 72</w:t>
            </w:r>
          </w:p>
        </w:tc>
        <w:tc>
          <w:tcPr>
            <w:tcW w:w="2888" w:type="dxa"/>
          </w:tcPr>
          <w:p w14:paraId="7E8B266B" w14:textId="3622CDD4" w:rsidR="009D68C3" w:rsidRPr="00DB354D" w:rsidRDefault="009D68C3" w:rsidP="009D68C3">
            <w:pPr>
              <w:tabs>
                <w:tab w:val="left" w:pos="1651"/>
              </w:tabs>
              <w:spacing w:line="360" w:lineRule="auto"/>
              <w:jc w:val="both"/>
              <w:rPr>
                <w:rFonts w:ascii="David" w:hAnsi="David"/>
                <w:sz w:val="24"/>
                <w:rtl/>
              </w:rPr>
            </w:pPr>
            <w:r w:rsidRPr="00DB354D">
              <w:rPr>
                <w:rFonts w:ascii="David" w:hAnsi="David" w:hint="cs"/>
                <w:sz w:val="24"/>
                <w:rtl/>
              </w:rPr>
              <w:t>עלות - מודל התקשרות</w:t>
            </w:r>
          </w:p>
        </w:tc>
        <w:tc>
          <w:tcPr>
            <w:tcW w:w="3246" w:type="dxa"/>
          </w:tcPr>
          <w:p w14:paraId="15D8E1BD" w14:textId="0982EB57" w:rsidR="009D68C3" w:rsidRPr="00DB354D" w:rsidRDefault="009D68C3" w:rsidP="009D68C3">
            <w:pPr>
              <w:tabs>
                <w:tab w:val="left" w:pos="1651"/>
              </w:tabs>
              <w:spacing w:line="360" w:lineRule="auto"/>
              <w:jc w:val="both"/>
              <w:rPr>
                <w:rFonts w:ascii="David" w:hAnsi="David"/>
                <w:sz w:val="24"/>
                <w:rtl/>
              </w:rPr>
            </w:pPr>
            <w:r w:rsidRPr="00DB354D">
              <w:rPr>
                <w:rFonts w:ascii="David" w:hAnsi="David"/>
                <w:sz w:val="24"/>
                <w:rtl/>
              </w:rPr>
              <w:t xml:space="preserve">הסעיף מסווג </w:t>
            </w:r>
            <w:r w:rsidRPr="00DB354D">
              <w:rPr>
                <w:rFonts w:ascii="David" w:hAnsi="David"/>
                <w:sz w:val="24"/>
              </w:rPr>
              <w:t>S</w:t>
            </w:r>
            <w:r w:rsidRPr="00DB354D">
              <w:rPr>
                <w:rFonts w:ascii="David" w:hAnsi="David"/>
                <w:sz w:val="24"/>
                <w:rtl/>
              </w:rPr>
              <w:t xml:space="preserve"> אך לא ברור מתוכנו מה נדרש לפרט במענה לכל אחד מסעיפי המשנה. הסיווג </w:t>
            </w:r>
            <w:r w:rsidRPr="00DB354D">
              <w:rPr>
                <w:rFonts w:ascii="David" w:hAnsi="David"/>
                <w:sz w:val="24"/>
              </w:rPr>
              <w:t>S</w:t>
            </w:r>
            <w:r w:rsidRPr="00DB354D">
              <w:rPr>
                <w:rFonts w:ascii="David" w:hAnsi="David"/>
                <w:sz w:val="24"/>
                <w:rtl/>
              </w:rPr>
              <w:t xml:space="preserve"> ברור לגבי סעיף 10.2.6</w:t>
            </w:r>
          </w:p>
        </w:tc>
        <w:tc>
          <w:tcPr>
            <w:tcW w:w="4211" w:type="dxa"/>
          </w:tcPr>
          <w:p w14:paraId="3C58BF77" w14:textId="0F5B61D3" w:rsidR="009D68C3" w:rsidRPr="00DB354D" w:rsidRDefault="009D68C3" w:rsidP="009D68C3">
            <w:pPr>
              <w:rPr>
                <w:rFonts w:ascii="David" w:hAnsi="David"/>
                <w:sz w:val="24"/>
                <w:rtl/>
              </w:rPr>
            </w:pPr>
            <w:r w:rsidRPr="00DB354D">
              <w:rPr>
                <w:rFonts w:ascii="David" w:hAnsi="David" w:hint="cs"/>
                <w:sz w:val="24"/>
                <w:rtl/>
              </w:rPr>
              <w:t xml:space="preserve">סעיף 10  הינו סעיף  </w:t>
            </w:r>
            <w:r w:rsidRPr="00DB354D">
              <w:rPr>
                <w:rFonts w:ascii="David" w:hAnsi="David"/>
                <w:sz w:val="24"/>
              </w:rPr>
              <w:t>M</w:t>
            </w:r>
            <w:r w:rsidRPr="00DB354D">
              <w:rPr>
                <w:rFonts w:ascii="David" w:hAnsi="David" w:hint="cs"/>
                <w:sz w:val="24"/>
                <w:rtl/>
              </w:rPr>
              <w:t xml:space="preserve">  למעט סעיף 10.2.6</w:t>
            </w:r>
          </w:p>
        </w:tc>
      </w:tr>
      <w:tr w:rsidR="00A56705" w:rsidRPr="00DB354D" w14:paraId="140D81FF" w14:textId="77777777" w:rsidTr="00203618">
        <w:tc>
          <w:tcPr>
            <w:tcW w:w="715" w:type="dxa"/>
          </w:tcPr>
          <w:p w14:paraId="6A3955B6" w14:textId="20FD12E6" w:rsidR="009D68C3" w:rsidRPr="00DB354D" w:rsidRDefault="009D68C3" w:rsidP="009D68C3">
            <w:pPr>
              <w:rPr>
                <w:rFonts w:ascii="David" w:hAnsi="David"/>
                <w:sz w:val="24"/>
                <w:rtl/>
              </w:rPr>
            </w:pPr>
            <w:r w:rsidRPr="00DB354D">
              <w:rPr>
                <w:rFonts w:ascii="David" w:hAnsi="David"/>
                <w:sz w:val="24"/>
                <w:rtl/>
              </w:rPr>
              <w:t>120</w:t>
            </w:r>
          </w:p>
        </w:tc>
        <w:tc>
          <w:tcPr>
            <w:tcW w:w="2888" w:type="dxa"/>
          </w:tcPr>
          <w:p w14:paraId="2339716B" w14:textId="6B80E49B"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10.2.6 עמוד 72</w:t>
            </w:r>
          </w:p>
        </w:tc>
        <w:tc>
          <w:tcPr>
            <w:tcW w:w="2888" w:type="dxa"/>
          </w:tcPr>
          <w:p w14:paraId="0006C7C5" w14:textId="4ACF019F" w:rsidR="009D68C3" w:rsidRPr="00DB354D" w:rsidRDefault="009D68C3" w:rsidP="009D68C3">
            <w:pPr>
              <w:spacing w:line="360" w:lineRule="auto"/>
              <w:jc w:val="both"/>
              <w:rPr>
                <w:rFonts w:ascii="David" w:hAnsi="David"/>
                <w:sz w:val="24"/>
                <w:rtl/>
              </w:rPr>
            </w:pPr>
            <w:r w:rsidRPr="00DB354D">
              <w:rPr>
                <w:rFonts w:ascii="David" w:hAnsi="David" w:hint="cs"/>
                <w:sz w:val="24"/>
                <w:rtl/>
              </w:rPr>
              <w:t>עלות - מודל התקשרות</w:t>
            </w:r>
          </w:p>
        </w:tc>
        <w:tc>
          <w:tcPr>
            <w:tcW w:w="3246" w:type="dxa"/>
          </w:tcPr>
          <w:p w14:paraId="349A0959" w14:textId="233CDA4B"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אנו מבינים כי הצעת המחיר בשורה </w:t>
            </w:r>
            <w:r w:rsidRPr="00DB354D">
              <w:rPr>
                <w:rFonts w:ascii="David" w:hAnsi="David"/>
                <w:sz w:val="24"/>
              </w:rPr>
              <w:t>B</w:t>
            </w:r>
            <w:r w:rsidRPr="00DB354D">
              <w:rPr>
                <w:rFonts w:ascii="David" w:hAnsi="David"/>
                <w:sz w:val="24"/>
                <w:rtl/>
              </w:rPr>
              <w:t xml:space="preserve"> אינה "מלל חופשי" אלא היא בעצם תוצאת הנוסחה </w:t>
            </w:r>
            <w:r w:rsidRPr="00DB354D">
              <w:rPr>
                <w:rFonts w:ascii="David" w:hAnsi="David"/>
                <w:sz w:val="24"/>
              </w:rPr>
              <w:t>b * 247 * 6</w:t>
            </w:r>
            <w:r w:rsidRPr="00DB354D">
              <w:rPr>
                <w:rFonts w:ascii="David" w:hAnsi="David"/>
                <w:sz w:val="24"/>
                <w:rtl/>
              </w:rPr>
              <w:t xml:space="preserve"> - האם נכון? אנו מבינים כי בשורה </w:t>
            </w:r>
            <w:r w:rsidRPr="00DB354D">
              <w:rPr>
                <w:rFonts w:ascii="David" w:hAnsi="David"/>
                <w:sz w:val="24"/>
              </w:rPr>
              <w:t>B</w:t>
            </w:r>
            <w:r w:rsidRPr="00DB354D">
              <w:rPr>
                <w:rFonts w:ascii="David" w:hAnsi="David"/>
                <w:sz w:val="24"/>
                <w:rtl/>
              </w:rPr>
              <w:t xml:space="preserve"> התיבה "</w:t>
            </w:r>
            <w:r w:rsidRPr="00DB354D">
              <w:rPr>
                <w:rFonts w:ascii="David" w:hAnsi="David"/>
                <w:sz w:val="24"/>
              </w:rPr>
              <w:t>b</w:t>
            </w:r>
            <w:r w:rsidRPr="00DB354D">
              <w:rPr>
                <w:rFonts w:ascii="David" w:hAnsi="David"/>
                <w:sz w:val="24"/>
                <w:rtl/>
              </w:rPr>
              <w:t xml:space="preserve">" משמעה האמור בשורה </w:t>
            </w:r>
            <w:r w:rsidRPr="00DB354D">
              <w:rPr>
                <w:rFonts w:ascii="David" w:hAnsi="David"/>
                <w:sz w:val="24"/>
              </w:rPr>
              <w:t>b</w:t>
            </w:r>
            <w:r w:rsidRPr="00DB354D">
              <w:rPr>
                <w:rFonts w:ascii="David" w:hAnsi="David"/>
                <w:sz w:val="24"/>
                <w:rtl/>
              </w:rPr>
              <w:t xml:space="preserve"> – האם נכון? אנו מבינים כי "247" משמעו 247 ימי עבודה בשנה – האם נכון? אנו מבינים כי "6" משמעו 6 מוקדנים – האם נכון? </w:t>
            </w:r>
          </w:p>
        </w:tc>
        <w:tc>
          <w:tcPr>
            <w:tcW w:w="4211" w:type="dxa"/>
          </w:tcPr>
          <w:p w14:paraId="14657A32" w14:textId="520475C9" w:rsidR="009D68C3" w:rsidRPr="00DB354D" w:rsidRDefault="00393E5B" w:rsidP="009D68C3">
            <w:pPr>
              <w:rPr>
                <w:rFonts w:ascii="David" w:hAnsi="David"/>
                <w:sz w:val="24"/>
                <w:rtl/>
              </w:rPr>
            </w:pPr>
            <w:r w:rsidRPr="00DB354D">
              <w:rPr>
                <w:rFonts w:ascii="David" w:hAnsi="David"/>
                <w:sz w:val="24"/>
                <w:rtl/>
              </w:rPr>
              <w:t>247 יום- נכון.  6 מוקדנים – נכון</w:t>
            </w:r>
            <w:r w:rsidRPr="00DB354D">
              <w:rPr>
                <w:rFonts w:ascii="David" w:hAnsi="David" w:hint="cs"/>
                <w:sz w:val="24"/>
                <w:rtl/>
              </w:rPr>
              <w:t>.</w:t>
            </w:r>
          </w:p>
        </w:tc>
      </w:tr>
      <w:tr w:rsidR="00A56705" w:rsidRPr="00DB354D" w14:paraId="040141A0" w14:textId="77777777" w:rsidTr="00203618">
        <w:tc>
          <w:tcPr>
            <w:tcW w:w="715" w:type="dxa"/>
          </w:tcPr>
          <w:p w14:paraId="6540BF18" w14:textId="1AA5FCFD" w:rsidR="009D68C3" w:rsidRPr="00DB354D" w:rsidRDefault="009D68C3" w:rsidP="009D68C3">
            <w:pPr>
              <w:rPr>
                <w:rFonts w:ascii="David" w:hAnsi="David"/>
                <w:sz w:val="24"/>
                <w:rtl/>
              </w:rPr>
            </w:pPr>
            <w:r w:rsidRPr="00DB354D">
              <w:rPr>
                <w:rFonts w:ascii="David" w:hAnsi="David"/>
                <w:sz w:val="24"/>
                <w:rtl/>
              </w:rPr>
              <w:t>121</w:t>
            </w:r>
          </w:p>
        </w:tc>
        <w:tc>
          <w:tcPr>
            <w:tcW w:w="2888" w:type="dxa"/>
          </w:tcPr>
          <w:p w14:paraId="16D5FF9D" w14:textId="3FC54CC5"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10.2.6 עמוד 72</w:t>
            </w:r>
          </w:p>
        </w:tc>
        <w:tc>
          <w:tcPr>
            <w:tcW w:w="2888" w:type="dxa"/>
          </w:tcPr>
          <w:p w14:paraId="55A52E32" w14:textId="0F1EF411" w:rsidR="009D68C3" w:rsidRPr="00DB354D" w:rsidRDefault="009D68C3" w:rsidP="009D68C3">
            <w:pPr>
              <w:spacing w:line="360" w:lineRule="auto"/>
              <w:jc w:val="both"/>
              <w:rPr>
                <w:rFonts w:ascii="David" w:hAnsi="David"/>
                <w:sz w:val="24"/>
                <w:rtl/>
              </w:rPr>
            </w:pPr>
            <w:r w:rsidRPr="00DB354D">
              <w:rPr>
                <w:rFonts w:ascii="David" w:hAnsi="David" w:hint="cs"/>
                <w:sz w:val="24"/>
                <w:rtl/>
              </w:rPr>
              <w:t>עלות - מודל התקשרות</w:t>
            </w:r>
          </w:p>
        </w:tc>
        <w:tc>
          <w:tcPr>
            <w:tcW w:w="3246" w:type="dxa"/>
          </w:tcPr>
          <w:p w14:paraId="15E98C6E" w14:textId="06F73B28"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רכיב </w:t>
            </w:r>
            <w:r w:rsidRPr="00DB354D">
              <w:rPr>
                <w:rFonts w:ascii="David" w:hAnsi="David"/>
                <w:sz w:val="24"/>
              </w:rPr>
              <w:t>b</w:t>
            </w:r>
            <w:r w:rsidRPr="00DB354D">
              <w:rPr>
                <w:rFonts w:ascii="David" w:hAnsi="David"/>
                <w:sz w:val="24"/>
                <w:rtl/>
              </w:rPr>
              <w:t xml:space="preserve"> הוא תוספתי על גבי רכיב </w:t>
            </w:r>
            <w:r w:rsidRPr="00DB354D">
              <w:rPr>
                <w:rFonts w:ascii="David" w:hAnsi="David"/>
                <w:sz w:val="24"/>
              </w:rPr>
              <w:t>B</w:t>
            </w:r>
            <w:r w:rsidRPr="00DB354D">
              <w:rPr>
                <w:rFonts w:ascii="David" w:hAnsi="David"/>
                <w:sz w:val="24"/>
                <w:rtl/>
              </w:rPr>
              <w:t xml:space="preserve"> או שהוא חלופי לו? כלומר האם ייתכן למשל מצב בו המזמין ייגרע מכמות של 6 נציגים ויעבור למודל תשלום לפי </w:t>
            </w:r>
            <w:r w:rsidRPr="00DB354D">
              <w:rPr>
                <w:rFonts w:ascii="David" w:hAnsi="David"/>
                <w:sz w:val="24"/>
              </w:rPr>
              <w:t>b</w:t>
            </w:r>
            <w:r w:rsidRPr="00DB354D">
              <w:rPr>
                <w:rFonts w:ascii="David" w:hAnsi="David"/>
                <w:sz w:val="24"/>
                <w:rtl/>
              </w:rPr>
              <w:t xml:space="preserve"> בלבד?</w:t>
            </w:r>
          </w:p>
          <w:p w14:paraId="7FEFE30B" w14:textId="35F922A1"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בנוסף, באיזה תרחיש יועבר התשלום לפי מודל </w:t>
            </w:r>
            <w:r w:rsidRPr="00DB354D">
              <w:rPr>
                <w:rFonts w:ascii="David" w:hAnsi="David"/>
                <w:sz w:val="24"/>
              </w:rPr>
              <w:t>M</w:t>
            </w:r>
            <w:r w:rsidRPr="00DB354D">
              <w:rPr>
                <w:rFonts w:ascii="David" w:hAnsi="David"/>
                <w:sz w:val="24"/>
                <w:rtl/>
              </w:rPr>
              <w:t xml:space="preserve">? </w:t>
            </w:r>
          </w:p>
        </w:tc>
        <w:tc>
          <w:tcPr>
            <w:tcW w:w="4211" w:type="dxa"/>
          </w:tcPr>
          <w:p w14:paraId="30E60958" w14:textId="47F871B6" w:rsidR="009D68C3" w:rsidRPr="00DB354D" w:rsidRDefault="00DB2D44" w:rsidP="009D68C3">
            <w:pPr>
              <w:rPr>
                <w:rFonts w:ascii="David" w:hAnsi="David" w:cstheme="minorBidi"/>
                <w:sz w:val="24"/>
                <w:rtl/>
                <w:lang w:bidi="ar-AE"/>
              </w:rPr>
            </w:pPr>
            <w:r w:rsidRPr="00DB354D">
              <w:rPr>
                <w:rFonts w:ascii="David" w:hAnsi="David"/>
                <w:sz w:val="24"/>
                <w:rtl/>
              </w:rPr>
              <w:t xml:space="preserve">הסעיף </w:t>
            </w:r>
            <w:r w:rsidRPr="00DB354D">
              <w:rPr>
                <w:rFonts w:ascii="David" w:hAnsi="David"/>
                <w:sz w:val="24"/>
              </w:rPr>
              <w:t>b</w:t>
            </w:r>
            <w:r w:rsidRPr="00DB354D">
              <w:rPr>
                <w:rFonts w:ascii="David" w:hAnsi="David"/>
                <w:sz w:val="24"/>
                <w:rtl/>
              </w:rPr>
              <w:t xml:space="preserve"> הינו  גמישות של המזמין לרכישת מוקדן ליום עבודה מעבר ל 6 המוקדנים הקבועים.  סעיף </w:t>
            </w:r>
            <w:r w:rsidRPr="00DB354D">
              <w:rPr>
                <w:rFonts w:ascii="David" w:hAnsi="David"/>
                <w:sz w:val="24"/>
              </w:rPr>
              <w:t>M</w:t>
            </w:r>
            <w:r w:rsidRPr="00DB354D">
              <w:rPr>
                <w:rFonts w:ascii="David" w:hAnsi="David"/>
                <w:sz w:val="24"/>
                <w:rtl/>
              </w:rPr>
              <w:t xml:space="preserve"> הינו 9504 ולא 9000 כפי המופיע. = בנק שעות לתוספת שעות מוקדן מעבר ל 6.</w:t>
            </w:r>
          </w:p>
        </w:tc>
      </w:tr>
      <w:tr w:rsidR="00A56705" w:rsidRPr="00DB354D" w14:paraId="06E6DDC1" w14:textId="77777777" w:rsidTr="00203618">
        <w:tc>
          <w:tcPr>
            <w:tcW w:w="715" w:type="dxa"/>
          </w:tcPr>
          <w:p w14:paraId="3F3F43A2" w14:textId="02A203DA" w:rsidR="009D68C3" w:rsidRPr="00DB354D" w:rsidRDefault="009D68C3" w:rsidP="009D68C3">
            <w:pPr>
              <w:rPr>
                <w:rFonts w:ascii="David" w:hAnsi="David"/>
                <w:sz w:val="24"/>
                <w:rtl/>
              </w:rPr>
            </w:pPr>
            <w:r w:rsidRPr="00DB354D">
              <w:rPr>
                <w:rFonts w:ascii="David" w:hAnsi="David"/>
                <w:sz w:val="24"/>
                <w:rtl/>
              </w:rPr>
              <w:t>122</w:t>
            </w:r>
          </w:p>
        </w:tc>
        <w:tc>
          <w:tcPr>
            <w:tcW w:w="2888" w:type="dxa"/>
          </w:tcPr>
          <w:p w14:paraId="12AA5D77" w14:textId="67ECDE0F" w:rsidR="009D68C3" w:rsidRPr="00DB354D" w:rsidRDefault="009D68C3" w:rsidP="009D68C3">
            <w:pPr>
              <w:spacing w:line="360" w:lineRule="auto"/>
              <w:jc w:val="both"/>
              <w:rPr>
                <w:rFonts w:ascii="David" w:hAnsi="David"/>
                <w:sz w:val="24"/>
                <w:rtl/>
              </w:rPr>
            </w:pPr>
            <w:r w:rsidRPr="00DB354D">
              <w:rPr>
                <w:rFonts w:ascii="David" w:hAnsi="David"/>
                <w:sz w:val="24"/>
                <w:rtl/>
              </w:rPr>
              <w:t>סעיף 10.2.7.3.1</w:t>
            </w:r>
            <w:r w:rsidRPr="00DB354D">
              <w:rPr>
                <w:rFonts w:ascii="David" w:hAnsi="David" w:hint="cs"/>
                <w:sz w:val="24"/>
                <w:rtl/>
              </w:rPr>
              <w:t xml:space="preserve"> עמוד 78</w:t>
            </w:r>
          </w:p>
        </w:tc>
        <w:tc>
          <w:tcPr>
            <w:tcW w:w="2888" w:type="dxa"/>
          </w:tcPr>
          <w:p w14:paraId="5C402046" w14:textId="2F9CC660" w:rsidR="009D68C3" w:rsidRPr="00DB354D" w:rsidRDefault="009D68C3" w:rsidP="009D68C3">
            <w:pPr>
              <w:spacing w:line="360" w:lineRule="auto"/>
              <w:jc w:val="both"/>
              <w:rPr>
                <w:rFonts w:ascii="David" w:hAnsi="David"/>
                <w:sz w:val="24"/>
                <w:rtl/>
              </w:rPr>
            </w:pPr>
            <w:r w:rsidRPr="00DB354D">
              <w:rPr>
                <w:rFonts w:ascii="David" w:hAnsi="David" w:hint="cs"/>
                <w:sz w:val="24"/>
                <w:rtl/>
              </w:rPr>
              <w:t>תנאי תשלום</w:t>
            </w:r>
          </w:p>
        </w:tc>
        <w:tc>
          <w:tcPr>
            <w:tcW w:w="3246" w:type="dxa"/>
          </w:tcPr>
          <w:p w14:paraId="791273A4" w14:textId="36FE75D7"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ההפניה לסעיף 8.1.1 אינה ברורה ומבלבלת. מבוקשת הבהרה ברורה לגבי מועדי התשלום. </w:t>
            </w:r>
          </w:p>
        </w:tc>
        <w:tc>
          <w:tcPr>
            <w:tcW w:w="4211" w:type="dxa"/>
          </w:tcPr>
          <w:p w14:paraId="53EB59F5" w14:textId="5AFB8681" w:rsidR="009D68C3" w:rsidRPr="00DB354D" w:rsidRDefault="009D68C3" w:rsidP="009D68C3">
            <w:pPr>
              <w:rPr>
                <w:rFonts w:ascii="David" w:hAnsi="David"/>
                <w:sz w:val="24"/>
                <w:rtl/>
              </w:rPr>
            </w:pPr>
            <w:r w:rsidRPr="00DB354D">
              <w:rPr>
                <w:rFonts w:ascii="David" w:hAnsi="David" w:hint="cs"/>
                <w:sz w:val="24"/>
                <w:rtl/>
              </w:rPr>
              <w:t>המכרז מחולק ל2 תקופות מרכזיות,</w:t>
            </w:r>
            <w:r w:rsidRPr="00DB354D">
              <w:rPr>
                <w:rFonts w:ascii="David" w:hAnsi="David"/>
                <w:sz w:val="24"/>
                <w:rtl/>
              </w:rPr>
              <w:br/>
            </w:r>
            <w:r w:rsidRPr="00DB354D">
              <w:rPr>
                <w:rFonts w:ascii="David" w:hAnsi="David" w:hint="cs"/>
                <w:sz w:val="24"/>
                <w:rtl/>
              </w:rPr>
              <w:t>תקופה ראשונה -בה ישולם עפ"י המופיע בסעיף  זה.</w:t>
            </w:r>
            <w:r w:rsidRPr="00DB354D">
              <w:rPr>
                <w:rFonts w:ascii="David" w:hAnsi="David"/>
                <w:sz w:val="24"/>
                <w:rtl/>
              </w:rPr>
              <w:br/>
            </w:r>
            <w:r w:rsidRPr="00DB354D">
              <w:rPr>
                <w:rFonts w:ascii="David" w:hAnsi="David" w:hint="cs"/>
                <w:sz w:val="24"/>
                <w:rtl/>
              </w:rPr>
              <w:t xml:space="preserve">בתקופה </w:t>
            </w:r>
            <w:proofErr w:type="spellStart"/>
            <w:r w:rsidRPr="00DB354D">
              <w:rPr>
                <w:rFonts w:ascii="David" w:hAnsi="David" w:hint="cs"/>
                <w:sz w:val="24"/>
                <w:rtl/>
              </w:rPr>
              <w:t>השניה</w:t>
            </w:r>
            <w:proofErr w:type="spellEnd"/>
            <w:r w:rsidRPr="00DB354D">
              <w:rPr>
                <w:rFonts w:ascii="David" w:hAnsi="David" w:hint="cs"/>
                <w:sz w:val="24"/>
                <w:rtl/>
              </w:rPr>
              <w:t xml:space="preserve"> ישולם לפי  סכום חודשי בהתאם להצעות מחיר המופיעות בסעיף 10.2.6</w:t>
            </w:r>
          </w:p>
        </w:tc>
      </w:tr>
      <w:tr w:rsidR="00A56705" w:rsidRPr="00DB354D" w14:paraId="44750031" w14:textId="77777777" w:rsidTr="00203618">
        <w:tc>
          <w:tcPr>
            <w:tcW w:w="715" w:type="dxa"/>
          </w:tcPr>
          <w:p w14:paraId="61D5EF1B" w14:textId="77B91D92" w:rsidR="009D68C3" w:rsidRPr="00DB354D" w:rsidRDefault="009D68C3" w:rsidP="009D68C3">
            <w:pPr>
              <w:rPr>
                <w:rFonts w:ascii="David" w:hAnsi="David"/>
                <w:sz w:val="24"/>
                <w:rtl/>
              </w:rPr>
            </w:pPr>
            <w:r w:rsidRPr="00DB354D">
              <w:rPr>
                <w:rFonts w:ascii="David" w:hAnsi="David"/>
                <w:sz w:val="24"/>
                <w:rtl/>
              </w:rPr>
              <w:lastRenderedPageBreak/>
              <w:t>123</w:t>
            </w:r>
          </w:p>
        </w:tc>
        <w:tc>
          <w:tcPr>
            <w:tcW w:w="2888" w:type="dxa"/>
          </w:tcPr>
          <w:p w14:paraId="51F113B1" w14:textId="1D2313B9"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סעיף 3.8 עמוד 94 </w:t>
            </w:r>
          </w:p>
        </w:tc>
        <w:tc>
          <w:tcPr>
            <w:tcW w:w="2888" w:type="dxa"/>
          </w:tcPr>
          <w:p w14:paraId="164E331A" w14:textId="3AE48407"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התקשרות</w:t>
            </w:r>
          </w:p>
        </w:tc>
        <w:tc>
          <w:tcPr>
            <w:tcW w:w="3246" w:type="dxa"/>
          </w:tcPr>
          <w:p w14:paraId="6742CF46" w14:textId="7E63F50D"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במקום האמור בסעיף מבוקש לכתוב "על פי תנאי המכרז". </w:t>
            </w:r>
          </w:p>
        </w:tc>
        <w:tc>
          <w:tcPr>
            <w:tcW w:w="4211" w:type="dxa"/>
          </w:tcPr>
          <w:p w14:paraId="0916A2EC" w14:textId="0C3047E4" w:rsidR="009D68C3" w:rsidRPr="00DB354D" w:rsidRDefault="009D68C3" w:rsidP="009D68C3">
            <w:pPr>
              <w:rPr>
                <w:rFonts w:ascii="David" w:hAnsi="David"/>
                <w:sz w:val="24"/>
                <w:rtl/>
              </w:rPr>
            </w:pPr>
            <w:r w:rsidRPr="00DB354D">
              <w:rPr>
                <w:rFonts w:ascii="David" w:hAnsi="David" w:hint="cs"/>
                <w:sz w:val="24"/>
                <w:rtl/>
              </w:rPr>
              <w:t xml:space="preserve">הבקשה נדחית </w:t>
            </w:r>
            <w:r w:rsidRPr="00DB354D">
              <w:rPr>
                <w:rFonts w:ascii="David" w:hAnsi="David"/>
                <w:sz w:val="24"/>
                <w:rtl/>
              </w:rPr>
              <w:t>–</w:t>
            </w:r>
            <w:r w:rsidRPr="00DB354D">
              <w:rPr>
                <w:rFonts w:ascii="David" w:hAnsi="David" w:hint="cs"/>
                <w:sz w:val="24"/>
                <w:rtl/>
              </w:rPr>
              <w:t xml:space="preserve"> אין שינוי במסמכי המכרז.</w:t>
            </w:r>
          </w:p>
        </w:tc>
      </w:tr>
      <w:tr w:rsidR="00A56705" w:rsidRPr="00DB354D" w14:paraId="60169F1A" w14:textId="77777777" w:rsidTr="00203618">
        <w:tc>
          <w:tcPr>
            <w:tcW w:w="715" w:type="dxa"/>
          </w:tcPr>
          <w:p w14:paraId="57952414" w14:textId="457C83E2" w:rsidR="009D68C3" w:rsidRPr="00DB354D" w:rsidRDefault="009D68C3" w:rsidP="009D68C3">
            <w:pPr>
              <w:rPr>
                <w:rFonts w:ascii="David" w:hAnsi="David"/>
                <w:sz w:val="24"/>
                <w:rtl/>
              </w:rPr>
            </w:pPr>
            <w:r w:rsidRPr="00DB354D">
              <w:rPr>
                <w:rFonts w:ascii="David" w:hAnsi="David"/>
                <w:sz w:val="24"/>
                <w:rtl/>
              </w:rPr>
              <w:t>124</w:t>
            </w:r>
          </w:p>
        </w:tc>
        <w:tc>
          <w:tcPr>
            <w:tcW w:w="2888" w:type="dxa"/>
          </w:tcPr>
          <w:p w14:paraId="7E84D12E" w14:textId="4169894E"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8 עמוד 95</w:t>
            </w:r>
          </w:p>
        </w:tc>
        <w:tc>
          <w:tcPr>
            <w:tcW w:w="2888" w:type="dxa"/>
          </w:tcPr>
          <w:p w14:paraId="55FAE7D6" w14:textId="6BEAABBC"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התקשרות</w:t>
            </w:r>
          </w:p>
        </w:tc>
        <w:tc>
          <w:tcPr>
            <w:tcW w:w="3246" w:type="dxa"/>
          </w:tcPr>
          <w:p w14:paraId="0F95E9A9" w14:textId="128B522B"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מבוקש להבהיר כי האמור בסעיף לא יחול על מערכת המידע של הספק בהן נעשה שימוש לצורך מתן השירות. </w:t>
            </w:r>
          </w:p>
        </w:tc>
        <w:tc>
          <w:tcPr>
            <w:tcW w:w="4211" w:type="dxa"/>
          </w:tcPr>
          <w:p w14:paraId="0531BC6F" w14:textId="4414EA11" w:rsidR="009D68C3" w:rsidRPr="00DB354D" w:rsidRDefault="009D68C3" w:rsidP="009D68C3">
            <w:pPr>
              <w:rPr>
                <w:rFonts w:ascii="David" w:hAnsi="David"/>
                <w:sz w:val="24"/>
                <w:rtl/>
              </w:rPr>
            </w:pPr>
            <w:r w:rsidRPr="00DB354D">
              <w:rPr>
                <w:rFonts w:ascii="David" w:hAnsi="David" w:hint="cs"/>
                <w:sz w:val="24"/>
                <w:rtl/>
              </w:rPr>
              <w:t xml:space="preserve">הבקשה נדחית </w:t>
            </w:r>
            <w:r w:rsidRPr="00DB354D">
              <w:rPr>
                <w:rFonts w:ascii="David" w:hAnsi="David"/>
                <w:sz w:val="24"/>
                <w:rtl/>
              </w:rPr>
              <w:t>–</w:t>
            </w:r>
            <w:r w:rsidRPr="00DB354D">
              <w:rPr>
                <w:rFonts w:ascii="David" w:hAnsi="David" w:hint="cs"/>
                <w:sz w:val="24"/>
                <w:rtl/>
              </w:rPr>
              <w:t xml:space="preserve"> אין שינוי במסמכי המכרז.</w:t>
            </w:r>
          </w:p>
        </w:tc>
      </w:tr>
      <w:tr w:rsidR="00A56705" w:rsidRPr="00DB354D" w14:paraId="176998C8" w14:textId="77777777" w:rsidTr="00203618">
        <w:tc>
          <w:tcPr>
            <w:tcW w:w="715" w:type="dxa"/>
          </w:tcPr>
          <w:p w14:paraId="5EE28BCC" w14:textId="2FCD706A" w:rsidR="009D68C3" w:rsidRPr="00DB354D" w:rsidRDefault="009D68C3" w:rsidP="009D68C3">
            <w:pPr>
              <w:rPr>
                <w:rFonts w:ascii="David" w:hAnsi="David"/>
                <w:sz w:val="24"/>
                <w:rtl/>
              </w:rPr>
            </w:pPr>
            <w:r w:rsidRPr="00DB354D">
              <w:rPr>
                <w:rFonts w:ascii="David" w:hAnsi="David"/>
                <w:sz w:val="24"/>
                <w:rtl/>
              </w:rPr>
              <w:t>125</w:t>
            </w:r>
          </w:p>
        </w:tc>
        <w:tc>
          <w:tcPr>
            <w:tcW w:w="2888" w:type="dxa"/>
          </w:tcPr>
          <w:p w14:paraId="2BD1B456" w14:textId="27BFB866"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14.17.1.1 עמוד 98</w:t>
            </w:r>
          </w:p>
        </w:tc>
        <w:tc>
          <w:tcPr>
            <w:tcW w:w="2888" w:type="dxa"/>
          </w:tcPr>
          <w:p w14:paraId="5C0297C6" w14:textId="59CF87FF"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התקשרות</w:t>
            </w:r>
          </w:p>
        </w:tc>
        <w:tc>
          <w:tcPr>
            <w:tcW w:w="3246" w:type="dxa"/>
          </w:tcPr>
          <w:p w14:paraId="341A0BC5" w14:textId="5BBCED08"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ההפניה לסעיף 9.1.8 אינה ברורה ומבלבלת. מבוקשת הבהרה ברורה לגבי מועדי התשלום. </w:t>
            </w:r>
          </w:p>
        </w:tc>
        <w:tc>
          <w:tcPr>
            <w:tcW w:w="4211" w:type="dxa"/>
          </w:tcPr>
          <w:p w14:paraId="6642454D" w14:textId="145D1A18" w:rsidR="009D68C3" w:rsidRPr="00DB354D" w:rsidRDefault="009D68C3" w:rsidP="009D68C3">
            <w:pPr>
              <w:rPr>
                <w:rFonts w:ascii="David" w:hAnsi="David"/>
                <w:sz w:val="24"/>
                <w:rtl/>
              </w:rPr>
            </w:pPr>
            <w:r w:rsidRPr="00DB354D">
              <w:rPr>
                <w:rFonts w:ascii="David" w:hAnsi="David" w:hint="cs"/>
                <w:sz w:val="24"/>
                <w:rtl/>
              </w:rPr>
              <w:t>אין שינוי במסמכי המכרז.</w:t>
            </w:r>
          </w:p>
        </w:tc>
      </w:tr>
      <w:tr w:rsidR="00A56705" w:rsidRPr="00DB354D" w14:paraId="1B002DA1" w14:textId="77777777" w:rsidTr="00203618">
        <w:tc>
          <w:tcPr>
            <w:tcW w:w="715" w:type="dxa"/>
          </w:tcPr>
          <w:p w14:paraId="4916E328" w14:textId="5E6E5757" w:rsidR="009D68C3" w:rsidRPr="00DB354D" w:rsidRDefault="009D68C3" w:rsidP="009D68C3">
            <w:pPr>
              <w:rPr>
                <w:rFonts w:ascii="David" w:hAnsi="David"/>
                <w:sz w:val="24"/>
                <w:rtl/>
              </w:rPr>
            </w:pPr>
            <w:r w:rsidRPr="00DB354D">
              <w:rPr>
                <w:rFonts w:ascii="David" w:hAnsi="David"/>
                <w:sz w:val="24"/>
                <w:rtl/>
              </w:rPr>
              <w:t>126</w:t>
            </w:r>
          </w:p>
        </w:tc>
        <w:tc>
          <w:tcPr>
            <w:tcW w:w="2888" w:type="dxa"/>
          </w:tcPr>
          <w:p w14:paraId="0AC1EBC3" w14:textId="132DECB8"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18 עמוד 100</w:t>
            </w:r>
          </w:p>
        </w:tc>
        <w:tc>
          <w:tcPr>
            <w:tcW w:w="2888" w:type="dxa"/>
          </w:tcPr>
          <w:p w14:paraId="0856EE54" w14:textId="0B6291DC" w:rsidR="009D68C3" w:rsidRPr="00DB354D" w:rsidRDefault="009D68C3" w:rsidP="009D68C3">
            <w:pPr>
              <w:spacing w:line="360" w:lineRule="auto"/>
              <w:jc w:val="both"/>
              <w:rPr>
                <w:rFonts w:ascii="David" w:hAnsi="David"/>
                <w:sz w:val="24"/>
                <w:rtl/>
              </w:rPr>
            </w:pPr>
            <w:r w:rsidRPr="00DB354D">
              <w:rPr>
                <w:rFonts w:ascii="David" w:hAnsi="David" w:hint="cs"/>
                <w:sz w:val="24"/>
                <w:rtl/>
              </w:rPr>
              <w:t>ביטוח</w:t>
            </w:r>
          </w:p>
        </w:tc>
        <w:tc>
          <w:tcPr>
            <w:tcW w:w="3246" w:type="dxa"/>
          </w:tcPr>
          <w:p w14:paraId="421018FD" w14:textId="1A995B79"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לאחר המילים "לטובתו ולטובת מדינת ישראל" יתווספו המילים "בכפוף </w:t>
            </w:r>
            <w:proofErr w:type="spellStart"/>
            <w:r w:rsidRPr="00DB354D">
              <w:rPr>
                <w:rFonts w:ascii="David" w:hAnsi="David"/>
                <w:sz w:val="24"/>
                <w:rtl/>
              </w:rPr>
              <w:t>להרחבי</w:t>
            </w:r>
            <w:proofErr w:type="spellEnd"/>
            <w:r w:rsidRPr="00DB354D">
              <w:rPr>
                <w:rFonts w:ascii="David" w:hAnsi="David"/>
                <w:sz w:val="24"/>
                <w:rtl/>
              </w:rPr>
              <w:t xml:space="preserve"> שיפוי"</w:t>
            </w:r>
          </w:p>
          <w:p w14:paraId="7E9B67BD" w14:textId="77777777" w:rsidR="009D68C3" w:rsidRPr="00DB354D" w:rsidRDefault="009D68C3" w:rsidP="009D68C3">
            <w:pPr>
              <w:spacing w:line="360" w:lineRule="auto"/>
              <w:jc w:val="both"/>
              <w:rPr>
                <w:rFonts w:ascii="David" w:hAnsi="David"/>
                <w:sz w:val="24"/>
                <w:rtl/>
              </w:rPr>
            </w:pPr>
          </w:p>
          <w:p w14:paraId="2AE7C8F4"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1(2) – תמחק המילה "לעובד"</w:t>
            </w:r>
          </w:p>
          <w:p w14:paraId="191505E5" w14:textId="12E2AEF8" w:rsidR="009D68C3" w:rsidRPr="00DB354D" w:rsidRDefault="009D68C3" w:rsidP="009D68C3">
            <w:pPr>
              <w:spacing w:line="360" w:lineRule="auto"/>
              <w:jc w:val="both"/>
              <w:rPr>
                <w:rFonts w:ascii="David" w:hAnsi="David"/>
                <w:sz w:val="24"/>
                <w:rtl/>
              </w:rPr>
            </w:pPr>
            <w:r w:rsidRPr="00DB354D">
              <w:rPr>
                <w:rFonts w:ascii="David" w:hAnsi="David"/>
                <w:sz w:val="24"/>
                <w:rtl/>
              </w:rPr>
              <w:t>6- ימחקו המילים "כאשר הפעילות משולבת עם שימוש בכלי רכב/</w:t>
            </w:r>
            <w:proofErr w:type="spellStart"/>
            <w:r w:rsidRPr="00DB354D">
              <w:rPr>
                <w:rFonts w:ascii="David" w:hAnsi="David"/>
                <w:sz w:val="24"/>
                <w:rtl/>
              </w:rPr>
              <w:t>צמ"ה</w:t>
            </w:r>
            <w:proofErr w:type="spellEnd"/>
            <w:r w:rsidRPr="00DB354D">
              <w:rPr>
                <w:rFonts w:ascii="David" w:hAnsi="David"/>
                <w:sz w:val="24"/>
                <w:rtl/>
              </w:rPr>
              <w:t>... ללא זכות השתתפות ו/או חזרה"</w:t>
            </w:r>
          </w:p>
          <w:p w14:paraId="568FE015" w14:textId="77777777" w:rsidR="009D68C3" w:rsidRPr="00DB354D" w:rsidRDefault="009D68C3" w:rsidP="009D68C3">
            <w:pPr>
              <w:spacing w:line="360" w:lineRule="auto"/>
              <w:jc w:val="both"/>
              <w:rPr>
                <w:rFonts w:ascii="David" w:hAnsi="David"/>
                <w:sz w:val="24"/>
                <w:rtl/>
              </w:rPr>
            </w:pPr>
          </w:p>
          <w:p w14:paraId="689460D1"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7(2) – ימחקו המילים "60 יום" ובמקומן יצוין "30 יום"</w:t>
            </w:r>
          </w:p>
          <w:p w14:paraId="1F530DF1" w14:textId="77777777" w:rsidR="009D68C3" w:rsidRPr="00DB354D" w:rsidRDefault="009D68C3" w:rsidP="009D68C3">
            <w:pPr>
              <w:spacing w:line="360" w:lineRule="auto"/>
              <w:jc w:val="both"/>
              <w:rPr>
                <w:rFonts w:ascii="David" w:hAnsi="David"/>
                <w:sz w:val="24"/>
                <w:rtl/>
              </w:rPr>
            </w:pPr>
          </w:p>
          <w:p w14:paraId="504A8C20"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7(4) תמחק המילה "בלעדית"</w:t>
            </w:r>
          </w:p>
          <w:p w14:paraId="56EE7C98" w14:textId="77777777" w:rsidR="009D68C3" w:rsidRPr="00DB354D" w:rsidRDefault="009D68C3" w:rsidP="009D68C3">
            <w:pPr>
              <w:spacing w:line="360" w:lineRule="auto"/>
              <w:jc w:val="both"/>
              <w:rPr>
                <w:rFonts w:ascii="David" w:hAnsi="David"/>
                <w:sz w:val="24"/>
                <w:rtl/>
              </w:rPr>
            </w:pPr>
          </w:p>
          <w:p w14:paraId="162EAC50"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7(5) – תמחק המילה "בלעדית"</w:t>
            </w:r>
          </w:p>
          <w:p w14:paraId="17952B6B" w14:textId="77777777" w:rsidR="009D68C3" w:rsidRPr="00DB354D" w:rsidRDefault="009D68C3" w:rsidP="009D68C3">
            <w:pPr>
              <w:spacing w:line="360" w:lineRule="auto"/>
              <w:jc w:val="both"/>
              <w:rPr>
                <w:rFonts w:ascii="David" w:hAnsi="David"/>
                <w:sz w:val="24"/>
                <w:rtl/>
              </w:rPr>
            </w:pPr>
          </w:p>
          <w:p w14:paraId="50AF5DBE"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7(8) – יתווספו המילים "(אין באמור כדי לגרוע מזכויות המבטחים על פי הדין)."</w:t>
            </w:r>
          </w:p>
          <w:p w14:paraId="72AC32DD" w14:textId="77777777" w:rsidR="009D68C3" w:rsidRPr="00DB354D" w:rsidRDefault="009D68C3" w:rsidP="009D68C3">
            <w:pPr>
              <w:spacing w:line="360" w:lineRule="auto"/>
              <w:jc w:val="both"/>
              <w:rPr>
                <w:rFonts w:ascii="David" w:hAnsi="David"/>
                <w:sz w:val="24"/>
                <w:rtl/>
              </w:rPr>
            </w:pPr>
          </w:p>
          <w:p w14:paraId="53283741" w14:textId="77777777" w:rsidR="009D68C3" w:rsidRPr="00DB354D" w:rsidRDefault="009D68C3" w:rsidP="009D68C3">
            <w:pPr>
              <w:spacing w:line="360" w:lineRule="auto"/>
              <w:jc w:val="both"/>
              <w:rPr>
                <w:rFonts w:ascii="David" w:hAnsi="David"/>
                <w:sz w:val="24"/>
                <w:rtl/>
              </w:rPr>
            </w:pPr>
          </w:p>
          <w:p w14:paraId="48DC92E7"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(א)ימחקו המילים "וכל עוד אחריותו קיימת"</w:t>
            </w:r>
          </w:p>
          <w:p w14:paraId="50FC7D09" w14:textId="77777777" w:rsidR="009D68C3" w:rsidRPr="00DB354D" w:rsidRDefault="009D68C3" w:rsidP="009D68C3">
            <w:pPr>
              <w:spacing w:line="360" w:lineRule="auto"/>
              <w:jc w:val="both"/>
              <w:rPr>
                <w:rFonts w:ascii="David" w:hAnsi="David"/>
                <w:sz w:val="24"/>
                <w:rtl/>
              </w:rPr>
            </w:pPr>
          </w:p>
          <w:p w14:paraId="0155A94D"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(ב)-ימחקו המילים "ובמידת הצורך להיעזר באנשי ביטוח מטעמו על מנת לעמוד בדרישות וליישמן בביטוחי כנדרש"</w:t>
            </w:r>
          </w:p>
          <w:p w14:paraId="4E4C9915" w14:textId="77777777" w:rsidR="009D68C3" w:rsidRPr="00DB354D" w:rsidRDefault="009D68C3" w:rsidP="009D68C3">
            <w:pPr>
              <w:spacing w:line="360" w:lineRule="auto"/>
              <w:jc w:val="both"/>
              <w:rPr>
                <w:rFonts w:ascii="David" w:hAnsi="David"/>
                <w:sz w:val="24"/>
                <w:rtl/>
              </w:rPr>
            </w:pPr>
          </w:p>
          <w:p w14:paraId="6B99979D"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(ג)- ימחקו המילים "מדינת ישראל תיאום פעולות הממשלה בשטחים המנהל האזרחי לאזור יהודה ושומרון...</w:t>
            </w:r>
          </w:p>
          <w:p w14:paraId="7E5A574B"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ו/או מסחרי סודי שאינו רלוונטי להתקשרות</w:t>
            </w:r>
          </w:p>
          <w:p w14:paraId="6AD3E2C9" w14:textId="77777777" w:rsidR="009D68C3" w:rsidRPr="00DB354D" w:rsidRDefault="009D68C3" w:rsidP="009D68C3">
            <w:pPr>
              <w:spacing w:line="360" w:lineRule="auto"/>
              <w:jc w:val="both"/>
              <w:rPr>
                <w:rFonts w:ascii="David" w:hAnsi="David"/>
                <w:sz w:val="24"/>
                <w:rtl/>
              </w:rPr>
            </w:pPr>
          </w:p>
          <w:p w14:paraId="5DB033AD"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2(6) – לאחר המילים "למעשי ו/או מחדלי הספק" ימחקו המילים "וכל הפועלים מטעמו"</w:t>
            </w:r>
          </w:p>
          <w:p w14:paraId="4BBB5B06" w14:textId="77777777" w:rsidR="009D68C3" w:rsidRPr="00DB354D" w:rsidRDefault="009D68C3" w:rsidP="009D68C3">
            <w:pPr>
              <w:spacing w:line="360" w:lineRule="auto"/>
              <w:jc w:val="both"/>
              <w:rPr>
                <w:rFonts w:ascii="David" w:hAnsi="David"/>
                <w:sz w:val="24"/>
                <w:rtl/>
              </w:rPr>
            </w:pPr>
          </w:p>
          <w:p w14:paraId="6D9FD396"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lastRenderedPageBreak/>
              <w:t>3(1)- לאחר המילים "את אחריותו" תמחק המילה "המקצועית" ובמקומה יתווספו המילים "על פי דין"</w:t>
            </w:r>
          </w:p>
          <w:p w14:paraId="27851C9A" w14:textId="77777777" w:rsidR="009D68C3" w:rsidRPr="00DB354D" w:rsidRDefault="009D68C3" w:rsidP="009D68C3">
            <w:pPr>
              <w:spacing w:line="360" w:lineRule="auto"/>
              <w:jc w:val="both"/>
              <w:rPr>
                <w:rFonts w:ascii="David" w:hAnsi="David"/>
                <w:sz w:val="24"/>
                <w:rtl/>
              </w:rPr>
            </w:pPr>
          </w:p>
          <w:p w14:paraId="38A70435"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3(4) – ימחקו המילים "אחריות צולבת... המנהל האזרחי לאזור יהודה ושומרון"</w:t>
            </w:r>
          </w:p>
          <w:p w14:paraId="7A592AEF" w14:textId="77777777" w:rsidR="009D68C3" w:rsidRPr="00DB354D" w:rsidRDefault="009D68C3" w:rsidP="009D68C3">
            <w:pPr>
              <w:spacing w:line="360" w:lineRule="auto"/>
              <w:jc w:val="both"/>
              <w:rPr>
                <w:rFonts w:ascii="David" w:hAnsi="David"/>
                <w:sz w:val="24"/>
                <w:rtl/>
              </w:rPr>
            </w:pPr>
          </w:p>
          <w:p w14:paraId="49D1102E"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תמחק מילה "לפחות"</w:t>
            </w:r>
          </w:p>
          <w:p w14:paraId="74668A34" w14:textId="77777777" w:rsidR="009D68C3" w:rsidRPr="00DB354D" w:rsidRDefault="009D68C3" w:rsidP="009D68C3">
            <w:pPr>
              <w:spacing w:line="360" w:lineRule="auto"/>
              <w:jc w:val="both"/>
              <w:rPr>
                <w:rFonts w:ascii="David" w:hAnsi="David"/>
                <w:sz w:val="24"/>
                <w:rtl/>
              </w:rPr>
            </w:pPr>
          </w:p>
          <w:p w14:paraId="1CD0D066"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3(5) – ימחקו המילים "והפועלים מטעמו"</w:t>
            </w:r>
          </w:p>
          <w:p w14:paraId="11D794ED" w14:textId="77777777" w:rsidR="009D68C3" w:rsidRPr="00DB354D" w:rsidRDefault="009D68C3" w:rsidP="009D68C3">
            <w:pPr>
              <w:spacing w:line="360" w:lineRule="auto"/>
              <w:jc w:val="both"/>
              <w:rPr>
                <w:rFonts w:ascii="David" w:hAnsi="David"/>
                <w:sz w:val="24"/>
                <w:rtl/>
              </w:rPr>
            </w:pPr>
          </w:p>
          <w:p w14:paraId="0E155FB5" w14:textId="336AECD4" w:rsidR="009D68C3" w:rsidRPr="00DB354D" w:rsidRDefault="009D68C3" w:rsidP="009D68C3">
            <w:pPr>
              <w:spacing w:line="360" w:lineRule="auto"/>
              <w:jc w:val="both"/>
              <w:rPr>
                <w:rFonts w:ascii="David" w:hAnsi="David"/>
                <w:sz w:val="24"/>
                <w:rtl/>
              </w:rPr>
            </w:pPr>
            <w:r w:rsidRPr="00DB354D">
              <w:rPr>
                <w:rFonts w:ascii="David" w:hAnsi="David"/>
                <w:sz w:val="24"/>
                <w:rtl/>
              </w:rPr>
              <w:t>4(4)(ה) – יצוין "בכפוף לקוד 302".ח' הסכם סעיף ביטוח 18</w:t>
            </w:r>
          </w:p>
        </w:tc>
        <w:tc>
          <w:tcPr>
            <w:tcW w:w="4211" w:type="dxa"/>
          </w:tcPr>
          <w:p w14:paraId="409D1F1D" w14:textId="3E42C709" w:rsidR="009D68C3" w:rsidRPr="00DB354D" w:rsidRDefault="009D68C3" w:rsidP="009D68C3">
            <w:pPr>
              <w:rPr>
                <w:rFonts w:ascii="David" w:hAnsi="David"/>
                <w:sz w:val="24"/>
                <w:rtl/>
              </w:rPr>
            </w:pPr>
            <w:r w:rsidRPr="00DB354D">
              <w:rPr>
                <w:rFonts w:ascii="David" w:hAnsi="David" w:hint="cs"/>
                <w:sz w:val="24"/>
                <w:rtl/>
              </w:rPr>
              <w:lastRenderedPageBreak/>
              <w:t>הבקשה נדחי</w:t>
            </w:r>
            <w:r w:rsidR="009F0416" w:rsidRPr="00DB354D">
              <w:rPr>
                <w:rFonts w:ascii="David" w:hAnsi="David" w:hint="cs"/>
                <w:sz w:val="24"/>
                <w:rtl/>
              </w:rPr>
              <w:t>ת, אך</w:t>
            </w:r>
            <w:r w:rsidRPr="00DB354D">
              <w:rPr>
                <w:rFonts w:ascii="David" w:hAnsi="David" w:hint="cs"/>
                <w:sz w:val="24"/>
                <w:rtl/>
              </w:rPr>
              <w:t>:</w:t>
            </w:r>
          </w:p>
          <w:p w14:paraId="66BF7ED0" w14:textId="77777777" w:rsidR="009D68C3" w:rsidRPr="00DB354D" w:rsidRDefault="009D68C3" w:rsidP="009D68C3">
            <w:pPr>
              <w:rPr>
                <w:rFonts w:ascii="David" w:hAnsi="David"/>
                <w:sz w:val="24"/>
                <w:rtl/>
              </w:rPr>
            </w:pPr>
            <w:r w:rsidRPr="00DB354D">
              <w:rPr>
                <w:rFonts w:ascii="David" w:hAnsi="David" w:hint="cs"/>
                <w:sz w:val="24"/>
                <w:rtl/>
              </w:rPr>
              <w:t xml:space="preserve">סעיף 7(8) - </w:t>
            </w:r>
            <w:r w:rsidRPr="00DB354D">
              <w:rPr>
                <w:rFonts w:ascii="David" w:hAnsi="David"/>
                <w:sz w:val="24"/>
                <w:rtl/>
              </w:rPr>
              <w:t>מובהר כי ביטול הסייגים בפוליסה תוך ציון המלל שהתבקש מקובלת ולא תהווה הפרה של ההסכם</w:t>
            </w:r>
            <w:r w:rsidRPr="00DB354D">
              <w:rPr>
                <w:rFonts w:ascii="David" w:hAnsi="David" w:hint="cs"/>
                <w:sz w:val="24"/>
                <w:rtl/>
              </w:rPr>
              <w:t>.</w:t>
            </w:r>
          </w:p>
          <w:p w14:paraId="650564FD" w14:textId="5B70E540" w:rsidR="009D68C3" w:rsidRPr="00DB354D" w:rsidRDefault="009D68C3" w:rsidP="009D68C3">
            <w:pPr>
              <w:rPr>
                <w:rFonts w:ascii="David" w:hAnsi="David"/>
                <w:sz w:val="24"/>
                <w:rtl/>
              </w:rPr>
            </w:pPr>
            <w:r w:rsidRPr="00DB354D">
              <w:rPr>
                <w:rFonts w:ascii="David" w:hAnsi="David" w:hint="cs"/>
                <w:sz w:val="24"/>
                <w:rtl/>
              </w:rPr>
              <w:t xml:space="preserve">סעיף 3(1) - </w:t>
            </w:r>
            <w:r w:rsidRPr="00DB354D">
              <w:rPr>
                <w:rFonts w:ascii="David" w:hAnsi="David"/>
                <w:sz w:val="24"/>
                <w:rtl/>
              </w:rPr>
              <w:t>מקובל כי בסוף הסיפא תבוא: "בתנאים המפורטים להלן בסעיף זה"</w:t>
            </w:r>
          </w:p>
        </w:tc>
      </w:tr>
      <w:tr w:rsidR="00A56705" w:rsidRPr="00DB354D" w14:paraId="1C6E7A11" w14:textId="77777777" w:rsidTr="00203618">
        <w:tc>
          <w:tcPr>
            <w:tcW w:w="715" w:type="dxa"/>
          </w:tcPr>
          <w:p w14:paraId="70E34CA8" w14:textId="4BA79CA2" w:rsidR="009D68C3" w:rsidRPr="00DB354D" w:rsidRDefault="009D68C3" w:rsidP="009D68C3">
            <w:pPr>
              <w:rPr>
                <w:rFonts w:ascii="David" w:hAnsi="David"/>
                <w:sz w:val="24"/>
                <w:rtl/>
              </w:rPr>
            </w:pPr>
            <w:r w:rsidRPr="00DB354D">
              <w:rPr>
                <w:rFonts w:ascii="David" w:hAnsi="David"/>
                <w:sz w:val="24"/>
                <w:rtl/>
              </w:rPr>
              <w:lastRenderedPageBreak/>
              <w:t>127</w:t>
            </w:r>
          </w:p>
        </w:tc>
        <w:tc>
          <w:tcPr>
            <w:tcW w:w="2888" w:type="dxa"/>
          </w:tcPr>
          <w:p w14:paraId="4854036D" w14:textId="484ED3AE"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18 עמוד 100</w:t>
            </w:r>
          </w:p>
        </w:tc>
        <w:tc>
          <w:tcPr>
            <w:tcW w:w="2888" w:type="dxa"/>
          </w:tcPr>
          <w:p w14:paraId="7D7C8306" w14:textId="131B903B" w:rsidR="009D68C3" w:rsidRPr="00DB354D" w:rsidRDefault="009D68C3" w:rsidP="009D68C3">
            <w:pPr>
              <w:spacing w:line="360" w:lineRule="auto"/>
              <w:jc w:val="both"/>
              <w:rPr>
                <w:rFonts w:ascii="David" w:hAnsi="David"/>
                <w:sz w:val="24"/>
                <w:rtl/>
              </w:rPr>
            </w:pPr>
            <w:r w:rsidRPr="00DB354D">
              <w:rPr>
                <w:rFonts w:ascii="David" w:hAnsi="David" w:hint="cs"/>
                <w:sz w:val="24"/>
                <w:rtl/>
              </w:rPr>
              <w:t>ביטוח</w:t>
            </w:r>
          </w:p>
        </w:tc>
        <w:tc>
          <w:tcPr>
            <w:tcW w:w="3246" w:type="dxa"/>
          </w:tcPr>
          <w:p w14:paraId="6D00A172" w14:textId="112CC489" w:rsidR="009D68C3" w:rsidRPr="00DB354D" w:rsidRDefault="009D68C3" w:rsidP="009D68C3">
            <w:pPr>
              <w:spacing w:line="360" w:lineRule="auto"/>
              <w:jc w:val="both"/>
              <w:rPr>
                <w:rFonts w:ascii="David" w:hAnsi="David"/>
                <w:sz w:val="24"/>
                <w:rtl/>
              </w:rPr>
            </w:pPr>
            <w:r w:rsidRPr="00DB354D">
              <w:rPr>
                <w:rFonts w:ascii="David" w:hAnsi="David"/>
                <w:sz w:val="24"/>
                <w:rtl/>
              </w:rPr>
              <w:t>(ג)- ימחקו המילים "מדינת ישראל תיאום פעולות הממשלה בשטחים המנהל האזרחי לאזור יהודה ושומרון...</w:t>
            </w:r>
          </w:p>
          <w:p w14:paraId="4C3E8308"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ו/או מסחרי סודי שאינו רלוונטי להתקשרות זו"</w:t>
            </w:r>
          </w:p>
          <w:p w14:paraId="1535A40C" w14:textId="77777777" w:rsidR="009D68C3" w:rsidRPr="00DB354D" w:rsidRDefault="009D68C3" w:rsidP="009D68C3">
            <w:pPr>
              <w:spacing w:line="360" w:lineRule="auto"/>
              <w:jc w:val="both"/>
              <w:rPr>
                <w:rFonts w:ascii="David" w:hAnsi="David"/>
                <w:sz w:val="24"/>
                <w:rtl/>
              </w:rPr>
            </w:pPr>
          </w:p>
          <w:p w14:paraId="45E3278B"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ימחקו המילים "פוליסות הביטוח/"</w:t>
            </w:r>
          </w:p>
          <w:p w14:paraId="3670C867" w14:textId="77777777" w:rsidR="009D68C3" w:rsidRPr="00DB354D" w:rsidRDefault="009D68C3" w:rsidP="009D68C3">
            <w:pPr>
              <w:spacing w:line="360" w:lineRule="auto"/>
              <w:jc w:val="both"/>
              <w:rPr>
                <w:rFonts w:ascii="David" w:hAnsi="David"/>
                <w:sz w:val="24"/>
                <w:rtl/>
              </w:rPr>
            </w:pPr>
          </w:p>
          <w:p w14:paraId="1FC4E725"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lastRenderedPageBreak/>
              <w:t xml:space="preserve">(ו) – יתווספו המילים "על אף האמור לעיל, אי המצאת אישור עריכת הביטוח במועד לא תהווה </w:t>
            </w:r>
          </w:p>
          <w:p w14:paraId="5FE4341B"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הפרה יסודית, אלא אם חלפו 10 ימים ממועד בקשת מדינת ישראל תיאום פעולות הממשלה </w:t>
            </w:r>
          </w:p>
          <w:p w14:paraId="5B00BAB2" w14:textId="1D5F1C6A" w:rsidR="009D68C3" w:rsidRPr="00DB354D" w:rsidRDefault="009D68C3" w:rsidP="009D68C3">
            <w:pPr>
              <w:spacing w:line="360" w:lineRule="auto"/>
              <w:jc w:val="both"/>
              <w:rPr>
                <w:rFonts w:ascii="David" w:hAnsi="David"/>
                <w:sz w:val="24"/>
                <w:rtl/>
              </w:rPr>
            </w:pPr>
            <w:r w:rsidRPr="00DB354D">
              <w:rPr>
                <w:rFonts w:ascii="David" w:hAnsi="David"/>
                <w:sz w:val="24"/>
                <w:rtl/>
              </w:rPr>
              <w:t>בשטחים המנהל האזרחי לאזור יהודה ושומרון מאת הספק בכתב,  להמצאת אישור עריכת הביטוח כאמור.</w:t>
            </w:r>
            <w:r w:rsidRPr="00DB354D">
              <w:rPr>
                <w:rFonts w:ascii="David" w:hAnsi="David" w:hint="cs"/>
                <w:sz w:val="24"/>
                <w:rtl/>
              </w:rPr>
              <w:t xml:space="preserve"> </w:t>
            </w:r>
            <w:r w:rsidRPr="00DB354D">
              <w:rPr>
                <w:rFonts w:ascii="David" w:hAnsi="David"/>
                <w:sz w:val="24"/>
                <w:rtl/>
              </w:rPr>
              <w:t>ח' הסכם סעיף ביטוח 18</w:t>
            </w:r>
          </w:p>
        </w:tc>
        <w:tc>
          <w:tcPr>
            <w:tcW w:w="4211" w:type="dxa"/>
          </w:tcPr>
          <w:p w14:paraId="4E23941F" w14:textId="77777777" w:rsidR="009D68C3" w:rsidRPr="00DB354D" w:rsidRDefault="009D68C3" w:rsidP="009D68C3">
            <w:pPr>
              <w:rPr>
                <w:rFonts w:ascii="David" w:hAnsi="David"/>
                <w:sz w:val="24"/>
                <w:rtl/>
              </w:rPr>
            </w:pPr>
            <w:r w:rsidRPr="00DB354D">
              <w:rPr>
                <w:rFonts w:ascii="David" w:hAnsi="David" w:hint="cs"/>
                <w:sz w:val="24"/>
                <w:rtl/>
              </w:rPr>
              <w:lastRenderedPageBreak/>
              <w:t>הבקשה נדחית למעט:</w:t>
            </w:r>
          </w:p>
          <w:p w14:paraId="46072DA2" w14:textId="44FDD1AC" w:rsidR="009D68C3" w:rsidRPr="00DB354D" w:rsidRDefault="009D68C3" w:rsidP="009D68C3">
            <w:pPr>
              <w:rPr>
                <w:rFonts w:ascii="David" w:hAnsi="David" w:cstheme="minorBidi"/>
                <w:sz w:val="24"/>
                <w:rtl/>
              </w:rPr>
            </w:pPr>
            <w:r w:rsidRPr="00DB354D">
              <w:rPr>
                <w:rFonts w:ascii="David" w:hAnsi="David" w:hint="cs"/>
                <w:sz w:val="24"/>
                <w:rtl/>
              </w:rPr>
              <w:t xml:space="preserve">סעיף ו' - </w:t>
            </w:r>
            <w:r w:rsidRPr="00DB354D">
              <w:rPr>
                <w:rFonts w:ascii="David" w:hAnsi="David"/>
                <w:sz w:val="24"/>
                <w:rtl/>
              </w:rPr>
              <w:t xml:space="preserve">מקובל כי תבוא הסיפא: " אולם, אי המצאת אישור הביטוח תוך 7 ימים ממועד  החידוש לא תהווה הפרה יסודית   ובלבד שנשמר הרצף </w:t>
            </w:r>
            <w:proofErr w:type="spellStart"/>
            <w:r w:rsidRPr="00DB354D">
              <w:rPr>
                <w:rFonts w:ascii="David" w:hAnsi="David"/>
                <w:sz w:val="24"/>
                <w:rtl/>
              </w:rPr>
              <w:t>הביטוחי</w:t>
            </w:r>
            <w:proofErr w:type="spellEnd"/>
            <w:r w:rsidRPr="00DB354D">
              <w:rPr>
                <w:rFonts w:ascii="David" w:hAnsi="David"/>
                <w:sz w:val="24"/>
                <w:rtl/>
              </w:rPr>
              <w:t xml:space="preserve"> והביטוחים חודשו כשהם כוללים את כל התנאים הנדרשים על פי הסכם זה</w:t>
            </w:r>
            <w:r w:rsidRPr="00DB354D">
              <w:rPr>
                <w:rFonts w:ascii="David" w:hAnsi="David" w:hint="cs"/>
                <w:sz w:val="24"/>
                <w:rtl/>
              </w:rPr>
              <w:t>"</w:t>
            </w:r>
          </w:p>
        </w:tc>
      </w:tr>
      <w:tr w:rsidR="00A56705" w:rsidRPr="00DB354D" w14:paraId="1140140D" w14:textId="77777777" w:rsidTr="00203618">
        <w:tc>
          <w:tcPr>
            <w:tcW w:w="715" w:type="dxa"/>
          </w:tcPr>
          <w:p w14:paraId="554DAC53" w14:textId="19B1EB20" w:rsidR="009D68C3" w:rsidRPr="00DB354D" w:rsidRDefault="009D68C3" w:rsidP="009D68C3">
            <w:pPr>
              <w:rPr>
                <w:rFonts w:ascii="David" w:hAnsi="David"/>
                <w:sz w:val="24"/>
                <w:rtl/>
              </w:rPr>
            </w:pPr>
            <w:r w:rsidRPr="00DB354D">
              <w:rPr>
                <w:rFonts w:ascii="David" w:hAnsi="David"/>
                <w:sz w:val="24"/>
                <w:rtl/>
              </w:rPr>
              <w:t>128</w:t>
            </w:r>
          </w:p>
        </w:tc>
        <w:tc>
          <w:tcPr>
            <w:tcW w:w="2888" w:type="dxa"/>
          </w:tcPr>
          <w:p w14:paraId="4BBB9482" w14:textId="660BB29F" w:rsidR="009D68C3" w:rsidRPr="00DB354D" w:rsidRDefault="009D68C3" w:rsidP="009D68C3">
            <w:pPr>
              <w:spacing w:line="360" w:lineRule="auto"/>
              <w:jc w:val="both"/>
              <w:rPr>
                <w:rFonts w:ascii="David" w:hAnsi="David" w:cstheme="minorBidi"/>
                <w:sz w:val="24"/>
                <w:rtl/>
                <w:lang w:bidi="ar-AE"/>
              </w:rPr>
            </w:pPr>
            <w:r w:rsidRPr="00DB354D">
              <w:rPr>
                <w:rFonts w:ascii="David" w:hAnsi="David" w:hint="cs"/>
                <w:sz w:val="24"/>
                <w:rtl/>
              </w:rPr>
              <w:t>סעיף 1.12.1.1 עמוד 8</w:t>
            </w:r>
          </w:p>
        </w:tc>
        <w:tc>
          <w:tcPr>
            <w:tcW w:w="2888" w:type="dxa"/>
          </w:tcPr>
          <w:p w14:paraId="45786754" w14:textId="61574CF1" w:rsidR="009D68C3" w:rsidRPr="00DB354D" w:rsidRDefault="009D68C3" w:rsidP="009D68C3">
            <w:pPr>
              <w:spacing w:line="360" w:lineRule="auto"/>
              <w:jc w:val="both"/>
              <w:rPr>
                <w:rFonts w:ascii="David" w:hAnsi="David"/>
                <w:sz w:val="24"/>
                <w:rtl/>
              </w:rPr>
            </w:pPr>
            <w:r w:rsidRPr="00DB354D">
              <w:rPr>
                <w:rFonts w:ascii="David" w:hAnsi="David" w:hint="cs"/>
                <w:sz w:val="24"/>
                <w:rtl/>
              </w:rPr>
              <w:t>הגשת ההצעה</w:t>
            </w:r>
          </w:p>
        </w:tc>
        <w:tc>
          <w:tcPr>
            <w:tcW w:w="3246" w:type="dxa"/>
          </w:tcPr>
          <w:p w14:paraId="1BEBBF4C" w14:textId="0C2A151B" w:rsidR="009D68C3" w:rsidRPr="00DB354D" w:rsidRDefault="009D68C3" w:rsidP="009D68C3">
            <w:pPr>
              <w:spacing w:line="360" w:lineRule="auto"/>
              <w:jc w:val="both"/>
              <w:rPr>
                <w:rFonts w:ascii="David" w:hAnsi="David"/>
                <w:sz w:val="24"/>
                <w:rtl/>
              </w:rPr>
            </w:pPr>
            <w:r w:rsidRPr="00DB354D">
              <w:rPr>
                <w:rFonts w:ascii="David" w:hAnsi="David"/>
                <w:sz w:val="24"/>
                <w:rtl/>
              </w:rPr>
              <w:t>נבקש הבהרתכם כי מבנה הצעה התואם אחד לאחד למבנה המפרט - בהתאם לאמור בסעיף זה ובהתאם לאמור בסעיף העוקב: 1.12.1.2 -  הינו המבנה הנדרש, וכי הצעה שתוגש בהתאם תחשב כהצעה תקינה.</w:t>
            </w:r>
          </w:p>
          <w:p w14:paraId="1FD8D74D" w14:textId="4EB2FFE9" w:rsidR="009D68C3" w:rsidRPr="00DB354D" w:rsidRDefault="009D68C3" w:rsidP="009D68C3">
            <w:pPr>
              <w:spacing w:line="360" w:lineRule="auto"/>
              <w:jc w:val="both"/>
              <w:rPr>
                <w:rFonts w:ascii="David" w:hAnsi="David"/>
                <w:sz w:val="24"/>
                <w:rtl/>
              </w:rPr>
            </w:pPr>
            <w:r w:rsidRPr="00DB354D">
              <w:rPr>
                <w:rFonts w:ascii="David" w:hAnsi="David"/>
                <w:sz w:val="24"/>
                <w:rtl/>
              </w:rPr>
              <w:t>בהתאם לכך נבקש הבהרתכם כי הנחיות שני הסעיפים לעיל - אשר כל עניינן הוא דרישה לאופן הגשת ההצעה -  גוברות על ההנחיות בסעיף 1.1.4  ההתייחסות למהדורת נוהל מפת"ח התקפה לתאריך המפרט. מנהלה סעיף 1.12.1.1</w:t>
            </w:r>
          </w:p>
        </w:tc>
        <w:tc>
          <w:tcPr>
            <w:tcW w:w="4211" w:type="dxa"/>
          </w:tcPr>
          <w:p w14:paraId="5CC87512" w14:textId="7ABDF903" w:rsidR="009D68C3" w:rsidRPr="00DB354D" w:rsidRDefault="008D7A82" w:rsidP="009D68C3">
            <w:pPr>
              <w:rPr>
                <w:rFonts w:ascii="David" w:hAnsi="David"/>
                <w:sz w:val="24"/>
                <w:rtl/>
              </w:rPr>
            </w:pPr>
            <w:r w:rsidRPr="00DB354D">
              <w:rPr>
                <w:rFonts w:ascii="David" w:hAnsi="David" w:hint="cs"/>
                <w:sz w:val="24"/>
                <w:rtl/>
              </w:rPr>
              <w:t>יש להגיש את מסמכי המכרז בהתאם למפרט ולמבנה הקבוע במסמכי המכרז.</w:t>
            </w:r>
          </w:p>
        </w:tc>
      </w:tr>
      <w:tr w:rsidR="00A56705" w:rsidRPr="00DB354D" w14:paraId="5A455385" w14:textId="77777777" w:rsidTr="00203618">
        <w:tc>
          <w:tcPr>
            <w:tcW w:w="715" w:type="dxa"/>
          </w:tcPr>
          <w:p w14:paraId="3D8C21BB" w14:textId="5AF29F62" w:rsidR="009D68C3" w:rsidRPr="00DB354D" w:rsidRDefault="009D68C3" w:rsidP="009D68C3">
            <w:pPr>
              <w:rPr>
                <w:rFonts w:ascii="David" w:hAnsi="David"/>
                <w:sz w:val="24"/>
                <w:rtl/>
              </w:rPr>
            </w:pPr>
            <w:r w:rsidRPr="00DB354D">
              <w:rPr>
                <w:rFonts w:ascii="David" w:hAnsi="David"/>
                <w:sz w:val="24"/>
                <w:rtl/>
              </w:rPr>
              <w:lastRenderedPageBreak/>
              <w:t>129</w:t>
            </w:r>
          </w:p>
        </w:tc>
        <w:tc>
          <w:tcPr>
            <w:tcW w:w="2888" w:type="dxa"/>
          </w:tcPr>
          <w:p w14:paraId="42FB7028" w14:textId="1870C77B" w:rsidR="009D68C3" w:rsidRPr="00DB354D" w:rsidRDefault="009D68C3" w:rsidP="009D68C3">
            <w:pPr>
              <w:spacing w:line="360" w:lineRule="auto"/>
              <w:jc w:val="both"/>
              <w:rPr>
                <w:rFonts w:ascii="David" w:hAnsi="David"/>
                <w:sz w:val="24"/>
                <w:rtl/>
              </w:rPr>
            </w:pPr>
            <w:r w:rsidRPr="00DB354D">
              <w:rPr>
                <w:rFonts w:ascii="David" w:hAnsi="David"/>
                <w:sz w:val="24"/>
                <w:rtl/>
              </w:rPr>
              <w:t>סעיף 1.13.1.2.1</w:t>
            </w:r>
            <w:r w:rsidRPr="00DB354D">
              <w:rPr>
                <w:rFonts w:ascii="David" w:hAnsi="David" w:hint="cs"/>
                <w:sz w:val="24"/>
                <w:rtl/>
              </w:rPr>
              <w:t xml:space="preserve"> עמוד 12</w:t>
            </w:r>
          </w:p>
        </w:tc>
        <w:tc>
          <w:tcPr>
            <w:tcW w:w="2888" w:type="dxa"/>
          </w:tcPr>
          <w:p w14:paraId="3B075DFC" w14:textId="4D5E5FD7" w:rsidR="009D68C3" w:rsidRPr="00DB354D" w:rsidRDefault="009D68C3" w:rsidP="009D68C3">
            <w:pPr>
              <w:spacing w:line="360" w:lineRule="auto"/>
              <w:jc w:val="both"/>
              <w:rPr>
                <w:rFonts w:ascii="David" w:hAnsi="David"/>
                <w:sz w:val="24"/>
                <w:rtl/>
              </w:rPr>
            </w:pPr>
            <w:r w:rsidRPr="00DB354D">
              <w:rPr>
                <w:rFonts w:ascii="David" w:hAnsi="David" w:hint="cs"/>
                <w:sz w:val="24"/>
                <w:rtl/>
              </w:rPr>
              <w:t>ניסיון</w:t>
            </w:r>
          </w:p>
        </w:tc>
        <w:tc>
          <w:tcPr>
            <w:tcW w:w="3246" w:type="dxa"/>
          </w:tcPr>
          <w:p w14:paraId="43F6D67B" w14:textId="79DE28BD"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בתנאי הסף  50 מוקדנים עבור אותו לקוח -  האם ניתן להוריד את הדרישה ל30 נציגים היות וגודל המוקד הנדרש הינו בין  6  ל15 נציגים. פרק 1 </w:t>
            </w:r>
          </w:p>
        </w:tc>
        <w:tc>
          <w:tcPr>
            <w:tcW w:w="4211" w:type="dxa"/>
          </w:tcPr>
          <w:p w14:paraId="6F8EF476" w14:textId="0AAD1B1D" w:rsidR="009D68C3" w:rsidRPr="00DB354D" w:rsidRDefault="0068203E" w:rsidP="009D68C3">
            <w:pPr>
              <w:rPr>
                <w:rFonts w:ascii="David" w:hAnsi="David" w:cstheme="minorBidi"/>
                <w:sz w:val="24"/>
                <w:rtl/>
                <w:lang w:bidi="ar-AE"/>
              </w:rPr>
            </w:pPr>
            <w:r w:rsidRPr="00DB354D">
              <w:rPr>
                <w:rFonts w:ascii="David" w:hAnsi="David" w:hint="cs"/>
                <w:sz w:val="24"/>
                <w:rtl/>
              </w:rPr>
              <w:t>אין שינוי במסמכי המכרז.</w:t>
            </w:r>
          </w:p>
        </w:tc>
      </w:tr>
      <w:tr w:rsidR="00A56705" w:rsidRPr="00DB354D" w14:paraId="7DAABACE" w14:textId="77777777" w:rsidTr="00203618">
        <w:tc>
          <w:tcPr>
            <w:tcW w:w="715" w:type="dxa"/>
          </w:tcPr>
          <w:p w14:paraId="30A1EA83" w14:textId="14B98B58" w:rsidR="009D68C3" w:rsidRPr="00DB354D" w:rsidRDefault="009D68C3" w:rsidP="009D68C3">
            <w:pPr>
              <w:rPr>
                <w:rFonts w:ascii="David" w:hAnsi="David"/>
                <w:sz w:val="24"/>
                <w:rtl/>
              </w:rPr>
            </w:pPr>
            <w:r w:rsidRPr="00DB354D">
              <w:rPr>
                <w:rFonts w:ascii="David" w:hAnsi="David"/>
                <w:sz w:val="24"/>
                <w:rtl/>
              </w:rPr>
              <w:t>130</w:t>
            </w:r>
          </w:p>
        </w:tc>
        <w:tc>
          <w:tcPr>
            <w:tcW w:w="2888" w:type="dxa"/>
          </w:tcPr>
          <w:p w14:paraId="3CB9FD16" w14:textId="128C84C2" w:rsidR="009D68C3" w:rsidRPr="00DB354D" w:rsidRDefault="009D68C3" w:rsidP="009D68C3">
            <w:pPr>
              <w:spacing w:line="360" w:lineRule="auto"/>
              <w:jc w:val="both"/>
              <w:rPr>
                <w:rFonts w:ascii="David" w:hAnsi="David"/>
                <w:sz w:val="24"/>
                <w:rtl/>
              </w:rPr>
            </w:pPr>
            <w:r w:rsidRPr="00DB354D">
              <w:rPr>
                <w:rFonts w:ascii="David" w:hAnsi="David"/>
                <w:sz w:val="24"/>
                <w:rtl/>
              </w:rPr>
              <w:t>סעיף 1.13.1.2.1</w:t>
            </w:r>
            <w:r w:rsidRPr="00DB354D">
              <w:rPr>
                <w:rFonts w:ascii="David" w:hAnsi="David" w:hint="cs"/>
                <w:sz w:val="24"/>
                <w:rtl/>
              </w:rPr>
              <w:t xml:space="preserve"> עמוד 12</w:t>
            </w:r>
          </w:p>
        </w:tc>
        <w:tc>
          <w:tcPr>
            <w:tcW w:w="2888" w:type="dxa"/>
          </w:tcPr>
          <w:p w14:paraId="66FE7994" w14:textId="33CDCE7C" w:rsidR="009D68C3" w:rsidRPr="00DB354D" w:rsidRDefault="009D68C3" w:rsidP="009D68C3">
            <w:pPr>
              <w:spacing w:line="360" w:lineRule="auto"/>
              <w:jc w:val="both"/>
              <w:rPr>
                <w:rFonts w:ascii="David" w:hAnsi="David"/>
                <w:sz w:val="24"/>
                <w:rtl/>
              </w:rPr>
            </w:pPr>
            <w:r w:rsidRPr="00DB354D">
              <w:rPr>
                <w:rFonts w:ascii="David" w:hAnsi="David" w:hint="cs"/>
                <w:sz w:val="24"/>
                <w:rtl/>
              </w:rPr>
              <w:t>ניסיון</w:t>
            </w:r>
          </w:p>
        </w:tc>
        <w:tc>
          <w:tcPr>
            <w:tcW w:w="3246" w:type="dxa"/>
          </w:tcPr>
          <w:p w14:paraId="4EAE6B39" w14:textId="30111B5D" w:rsidR="009D68C3" w:rsidRPr="00DB354D" w:rsidRDefault="009D68C3" w:rsidP="009D68C3">
            <w:pPr>
              <w:spacing w:line="360" w:lineRule="auto"/>
              <w:jc w:val="both"/>
              <w:rPr>
                <w:rFonts w:ascii="David" w:hAnsi="David"/>
                <w:sz w:val="24"/>
                <w:rtl/>
              </w:rPr>
            </w:pPr>
            <w:r w:rsidRPr="00DB354D">
              <w:rPr>
                <w:rFonts w:ascii="David" w:hAnsi="David"/>
                <w:sz w:val="24"/>
                <w:rtl/>
              </w:rPr>
              <w:t>האם בדרישת הסך 50 מוקדנים עבור אותו לקוח - המוקדנים נדרשו לעבוד רק עבור אותו לקוח או שיכלו לטפל גם בלקוחות אחרים בזמן של</w:t>
            </w:r>
            <w:r w:rsidR="009E1322" w:rsidRPr="00DB354D">
              <w:rPr>
                <w:rFonts w:ascii="David" w:hAnsi="David" w:hint="cs"/>
                <w:sz w:val="24"/>
                <w:rtl/>
              </w:rPr>
              <w:t xml:space="preserve"> </w:t>
            </w:r>
            <w:r w:rsidRPr="00DB354D">
              <w:rPr>
                <w:rFonts w:ascii="David" w:hAnsi="David"/>
                <w:sz w:val="24"/>
                <w:rtl/>
              </w:rPr>
              <w:t xml:space="preserve">אותו לקוח לא היה  פניות - בדיוק כמו האפשרות הקיימת במכרז ?(במכרז ציינתם כי באישור ישנה אפשרות שבמידה ואין פעילות במוקד - במידה והמשרד מאשר יכול נציג לטפל בלקוח אחר). </w:t>
            </w:r>
          </w:p>
        </w:tc>
        <w:tc>
          <w:tcPr>
            <w:tcW w:w="4211" w:type="dxa"/>
          </w:tcPr>
          <w:p w14:paraId="14543610" w14:textId="5344CF4D" w:rsidR="009D68C3" w:rsidRPr="00DB354D" w:rsidRDefault="00E2385B" w:rsidP="009D68C3">
            <w:pPr>
              <w:rPr>
                <w:rFonts w:ascii="David" w:hAnsi="David"/>
                <w:sz w:val="24"/>
                <w:rtl/>
              </w:rPr>
            </w:pPr>
            <w:r w:rsidRPr="00DB354D">
              <w:rPr>
                <w:rFonts w:ascii="David" w:hAnsi="David" w:hint="cs"/>
                <w:sz w:val="24"/>
                <w:rtl/>
              </w:rPr>
              <w:t xml:space="preserve">אין שינוי במסמכי </w:t>
            </w:r>
            <w:proofErr w:type="spellStart"/>
            <w:r w:rsidRPr="00DB354D">
              <w:rPr>
                <w:rFonts w:ascii="David" w:hAnsi="David" w:hint="cs"/>
                <w:sz w:val="24"/>
                <w:rtl/>
              </w:rPr>
              <w:t>מהכרז</w:t>
            </w:r>
            <w:proofErr w:type="spellEnd"/>
            <w:r w:rsidRPr="00DB354D">
              <w:rPr>
                <w:rFonts w:ascii="David" w:hAnsi="David" w:hint="cs"/>
                <w:sz w:val="24"/>
                <w:rtl/>
              </w:rPr>
              <w:t>.</w:t>
            </w:r>
          </w:p>
        </w:tc>
      </w:tr>
      <w:tr w:rsidR="00A56705" w:rsidRPr="00DB354D" w14:paraId="0C80AC59" w14:textId="77777777" w:rsidTr="00203618">
        <w:tc>
          <w:tcPr>
            <w:tcW w:w="715" w:type="dxa"/>
          </w:tcPr>
          <w:p w14:paraId="19CD7D7B" w14:textId="3CBF1502" w:rsidR="009D68C3" w:rsidRPr="00DB354D" w:rsidRDefault="009D68C3" w:rsidP="009D68C3">
            <w:pPr>
              <w:rPr>
                <w:rFonts w:ascii="David" w:hAnsi="David"/>
                <w:sz w:val="24"/>
                <w:rtl/>
              </w:rPr>
            </w:pPr>
            <w:r w:rsidRPr="00DB354D">
              <w:rPr>
                <w:rFonts w:ascii="David" w:hAnsi="David"/>
                <w:sz w:val="24"/>
                <w:rtl/>
              </w:rPr>
              <w:t>131</w:t>
            </w:r>
          </w:p>
        </w:tc>
        <w:tc>
          <w:tcPr>
            <w:tcW w:w="2888" w:type="dxa"/>
          </w:tcPr>
          <w:p w14:paraId="3DF00E34" w14:textId="5E57CBA4"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כללי</w:t>
            </w:r>
          </w:p>
        </w:tc>
        <w:tc>
          <w:tcPr>
            <w:tcW w:w="2888" w:type="dxa"/>
          </w:tcPr>
          <w:p w14:paraId="636BAA5E" w14:textId="74A4911F"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כללי</w:t>
            </w:r>
          </w:p>
        </w:tc>
        <w:tc>
          <w:tcPr>
            <w:tcW w:w="3246" w:type="dxa"/>
          </w:tcPr>
          <w:p w14:paraId="7B5388E8" w14:textId="269FBE9E"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ניתן לחתום בכל עמוד  ואו שנדרש לחתום על כל סעיף (על פי נוהל מפתח) </w:t>
            </w:r>
          </w:p>
        </w:tc>
        <w:tc>
          <w:tcPr>
            <w:tcW w:w="4211" w:type="dxa"/>
          </w:tcPr>
          <w:p w14:paraId="4EB83972" w14:textId="11D18D39" w:rsidR="009D68C3" w:rsidRPr="00DB354D" w:rsidRDefault="009D68C3" w:rsidP="009D68C3">
            <w:pPr>
              <w:rPr>
                <w:rFonts w:ascii="David" w:hAnsi="David"/>
                <w:sz w:val="24"/>
                <w:rtl/>
              </w:rPr>
            </w:pPr>
            <w:r w:rsidRPr="00DB354D">
              <w:rPr>
                <w:rFonts w:ascii="David" w:hAnsi="David" w:hint="cs"/>
                <w:sz w:val="24"/>
                <w:rtl/>
              </w:rPr>
              <w:t>נדרש לחתום בכל עמוד</w:t>
            </w:r>
            <w:r w:rsidR="00E2385B" w:rsidRPr="00DB354D">
              <w:rPr>
                <w:rFonts w:ascii="David" w:hAnsi="David" w:hint="cs"/>
                <w:sz w:val="24"/>
                <w:rtl/>
              </w:rPr>
              <w:t xml:space="preserve"> </w:t>
            </w:r>
            <w:r w:rsidRPr="00DB354D">
              <w:rPr>
                <w:rFonts w:ascii="David" w:hAnsi="David" w:hint="cs"/>
                <w:sz w:val="24"/>
                <w:rtl/>
              </w:rPr>
              <w:t>- כפי המופיע בגוף המכרז.</w:t>
            </w:r>
          </w:p>
        </w:tc>
      </w:tr>
      <w:tr w:rsidR="00A56705" w:rsidRPr="00DB354D" w14:paraId="23EB6A9E" w14:textId="77777777" w:rsidTr="00203618">
        <w:tc>
          <w:tcPr>
            <w:tcW w:w="715" w:type="dxa"/>
          </w:tcPr>
          <w:p w14:paraId="3F609551" w14:textId="354F8ACA" w:rsidR="009D68C3" w:rsidRPr="00DB354D" w:rsidRDefault="009D68C3" w:rsidP="009D68C3">
            <w:pPr>
              <w:rPr>
                <w:rFonts w:ascii="David" w:hAnsi="David"/>
                <w:sz w:val="24"/>
                <w:rtl/>
              </w:rPr>
            </w:pPr>
            <w:r w:rsidRPr="00DB354D">
              <w:rPr>
                <w:rFonts w:ascii="David" w:hAnsi="David"/>
                <w:sz w:val="24"/>
                <w:rtl/>
              </w:rPr>
              <w:t>132</w:t>
            </w:r>
          </w:p>
        </w:tc>
        <w:tc>
          <w:tcPr>
            <w:tcW w:w="2888" w:type="dxa"/>
          </w:tcPr>
          <w:p w14:paraId="12AC3394" w14:textId="17390544" w:rsidR="009D68C3" w:rsidRPr="00DB354D" w:rsidRDefault="009D68C3" w:rsidP="009D68C3">
            <w:pPr>
              <w:spacing w:line="360" w:lineRule="auto"/>
              <w:jc w:val="both"/>
              <w:rPr>
                <w:rFonts w:ascii="David" w:hAnsi="David"/>
                <w:sz w:val="24"/>
                <w:rtl/>
              </w:rPr>
            </w:pPr>
            <w:r w:rsidRPr="00DB354D">
              <w:rPr>
                <w:rFonts w:ascii="David" w:hAnsi="David"/>
                <w:sz w:val="24"/>
                <w:rtl/>
              </w:rPr>
              <w:t>סעיף 1.9.1.3</w:t>
            </w:r>
            <w:r w:rsidRPr="00DB354D">
              <w:rPr>
                <w:rFonts w:ascii="David" w:hAnsi="David" w:hint="cs"/>
                <w:sz w:val="24"/>
                <w:rtl/>
              </w:rPr>
              <w:t xml:space="preserve"> עמוד 6</w:t>
            </w:r>
          </w:p>
        </w:tc>
        <w:tc>
          <w:tcPr>
            <w:tcW w:w="2888" w:type="dxa"/>
          </w:tcPr>
          <w:p w14:paraId="08CB200D" w14:textId="085B8E8C" w:rsidR="009D68C3" w:rsidRPr="00DB354D" w:rsidRDefault="009D68C3" w:rsidP="009D68C3">
            <w:pPr>
              <w:spacing w:line="360" w:lineRule="auto"/>
              <w:jc w:val="both"/>
              <w:rPr>
                <w:rFonts w:ascii="David" w:hAnsi="David"/>
                <w:sz w:val="24"/>
                <w:rtl/>
              </w:rPr>
            </w:pPr>
            <w:r w:rsidRPr="00DB354D">
              <w:rPr>
                <w:rFonts w:ascii="David" w:hAnsi="David" w:hint="cs"/>
                <w:sz w:val="24"/>
                <w:rtl/>
              </w:rPr>
              <w:t>התחייבויות ואישורים</w:t>
            </w:r>
          </w:p>
        </w:tc>
        <w:tc>
          <w:tcPr>
            <w:tcW w:w="3246" w:type="dxa"/>
          </w:tcPr>
          <w:p w14:paraId="774D2D19" w14:textId="64EF732C"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להבנתנו, ולמיטב בדיקתנו, לא קיים נספח במסמכי המכרז, הכולל התייחסות להתחייבות בסעיף זה. האם מענה לסעיף זה במילים "קראנו והבנו - מקובל עלינו, הצעתנו עונה על דרישות סעיף זה", הינו המענה הנדרש? לחלופין, הנכם </w:t>
            </w:r>
            <w:r w:rsidRPr="00DB354D">
              <w:rPr>
                <w:rFonts w:ascii="David" w:hAnsi="David"/>
                <w:sz w:val="24"/>
                <w:rtl/>
              </w:rPr>
              <w:lastRenderedPageBreak/>
              <w:t xml:space="preserve">מתבקשים להפנות אותנו לנספח הרלוונטי עליו אנו נדרשים לחתום. </w:t>
            </w:r>
          </w:p>
        </w:tc>
        <w:tc>
          <w:tcPr>
            <w:tcW w:w="4211" w:type="dxa"/>
          </w:tcPr>
          <w:p w14:paraId="3A6F01C0" w14:textId="77777777" w:rsidR="009D68C3" w:rsidRPr="00DB354D" w:rsidRDefault="009D68C3" w:rsidP="009D68C3">
            <w:pPr>
              <w:rPr>
                <w:rFonts w:ascii="David" w:hAnsi="David"/>
                <w:sz w:val="24"/>
                <w:rtl/>
              </w:rPr>
            </w:pPr>
            <w:r w:rsidRPr="00DB354D">
              <w:rPr>
                <w:rFonts w:ascii="David" w:hAnsi="David" w:hint="cs"/>
                <w:sz w:val="24"/>
                <w:rtl/>
              </w:rPr>
              <w:lastRenderedPageBreak/>
              <w:t>במכרז מצוין:</w:t>
            </w:r>
          </w:p>
          <w:p w14:paraId="4FA2FB51" w14:textId="57625004" w:rsidR="009D68C3" w:rsidRPr="00DB354D" w:rsidRDefault="009D68C3" w:rsidP="009D68C3">
            <w:pPr>
              <w:spacing w:before="240" w:after="240" w:line="276" w:lineRule="auto"/>
              <w:jc w:val="both"/>
              <w:rPr>
                <w:b/>
                <w:bCs/>
              </w:rPr>
            </w:pPr>
            <w:r w:rsidRPr="00DB354D">
              <w:rPr>
                <w:rFonts w:hint="cs"/>
                <w:b/>
                <w:bCs/>
                <w:rtl/>
              </w:rPr>
              <w:t>"</w:t>
            </w:r>
            <w:r w:rsidRPr="00DB354D">
              <w:rPr>
                <w:b/>
                <w:bCs/>
                <w:rtl/>
              </w:rPr>
              <w:t xml:space="preserve">הספק יתחייב </w:t>
            </w:r>
            <w:r w:rsidRPr="00DB354D">
              <w:rPr>
                <w:rFonts w:hint="cs"/>
                <w:b/>
                <w:bCs/>
                <w:rtl/>
              </w:rPr>
              <w:t>שהמערכת שברשותו והטכנולוגיה</w:t>
            </w:r>
            <w:r w:rsidRPr="00DB354D">
              <w:rPr>
                <w:b/>
                <w:bCs/>
                <w:rtl/>
              </w:rPr>
              <w:t xml:space="preserve"> המוצעת הינה הגרסה העדכנית ביותר ויפרט מידע נוסף על גרסאות עתידיות.</w:t>
            </w:r>
            <w:r w:rsidRPr="00DB354D">
              <w:rPr>
                <w:rFonts w:hint="cs"/>
                <w:b/>
                <w:bCs/>
                <w:rtl/>
              </w:rPr>
              <w:t>"</w:t>
            </w:r>
          </w:p>
          <w:p w14:paraId="66C80EC4" w14:textId="540F8585" w:rsidR="009D68C3" w:rsidRPr="00DB354D" w:rsidRDefault="008D7A82" w:rsidP="009D68C3">
            <w:pPr>
              <w:rPr>
                <w:rFonts w:ascii="David" w:hAnsi="David"/>
                <w:sz w:val="24"/>
                <w:rtl/>
              </w:rPr>
            </w:pPr>
            <w:r w:rsidRPr="00DB354D">
              <w:rPr>
                <w:rFonts w:ascii="David" w:hAnsi="David" w:hint="cs"/>
                <w:sz w:val="24"/>
                <w:rtl/>
              </w:rPr>
              <w:t xml:space="preserve">על </w:t>
            </w:r>
            <w:r w:rsidR="009D68C3" w:rsidRPr="00DB354D">
              <w:rPr>
                <w:rFonts w:ascii="David" w:hAnsi="David" w:hint="cs"/>
                <w:sz w:val="24"/>
                <w:rtl/>
              </w:rPr>
              <w:t xml:space="preserve">המציע לציין באופן מפורש שהמערכת שברשותו הינה </w:t>
            </w:r>
            <w:proofErr w:type="spellStart"/>
            <w:r w:rsidR="009D68C3" w:rsidRPr="00DB354D">
              <w:rPr>
                <w:rFonts w:ascii="David" w:hAnsi="David" w:hint="cs"/>
                <w:sz w:val="24"/>
                <w:rtl/>
              </w:rPr>
              <w:t>הגרסא</w:t>
            </w:r>
            <w:proofErr w:type="spellEnd"/>
            <w:r w:rsidR="009D68C3" w:rsidRPr="00DB354D">
              <w:rPr>
                <w:rFonts w:ascii="David" w:hAnsi="David" w:hint="cs"/>
                <w:sz w:val="24"/>
                <w:rtl/>
              </w:rPr>
              <w:t xml:space="preserve"> המעודכנת והאחרונה הקיימת ברשותו.</w:t>
            </w:r>
          </w:p>
        </w:tc>
      </w:tr>
      <w:tr w:rsidR="00A56705" w:rsidRPr="00DB354D" w14:paraId="1652DB79" w14:textId="77777777" w:rsidTr="00203618">
        <w:tc>
          <w:tcPr>
            <w:tcW w:w="715" w:type="dxa"/>
          </w:tcPr>
          <w:p w14:paraId="1965FB14" w14:textId="6B4852F8" w:rsidR="009D68C3" w:rsidRPr="00DB354D" w:rsidRDefault="009D68C3" w:rsidP="009D68C3">
            <w:pPr>
              <w:rPr>
                <w:rFonts w:ascii="David" w:hAnsi="David"/>
                <w:sz w:val="24"/>
                <w:rtl/>
              </w:rPr>
            </w:pPr>
            <w:r w:rsidRPr="00DB354D">
              <w:rPr>
                <w:rFonts w:ascii="David" w:hAnsi="David"/>
                <w:sz w:val="24"/>
                <w:rtl/>
              </w:rPr>
              <w:t>133</w:t>
            </w:r>
          </w:p>
        </w:tc>
        <w:tc>
          <w:tcPr>
            <w:tcW w:w="2888" w:type="dxa"/>
          </w:tcPr>
          <w:p w14:paraId="6A0F09B6" w14:textId="568B9821" w:rsidR="009D68C3" w:rsidRPr="00DB354D" w:rsidRDefault="009D68C3" w:rsidP="009D68C3">
            <w:pPr>
              <w:spacing w:line="360" w:lineRule="auto"/>
              <w:jc w:val="both"/>
              <w:rPr>
                <w:rFonts w:ascii="David" w:hAnsi="David"/>
                <w:sz w:val="24"/>
                <w:rtl/>
              </w:rPr>
            </w:pPr>
            <w:r w:rsidRPr="00DB354D">
              <w:rPr>
                <w:rFonts w:ascii="David" w:hAnsi="David"/>
                <w:sz w:val="24"/>
                <w:rtl/>
              </w:rPr>
              <w:t>סעיף 1.9.1.</w:t>
            </w:r>
            <w:r w:rsidRPr="00DB354D">
              <w:rPr>
                <w:rFonts w:ascii="David" w:hAnsi="David" w:hint="cs"/>
                <w:sz w:val="24"/>
                <w:rtl/>
              </w:rPr>
              <w:t>4 עמוד 6</w:t>
            </w:r>
          </w:p>
        </w:tc>
        <w:tc>
          <w:tcPr>
            <w:tcW w:w="2888" w:type="dxa"/>
          </w:tcPr>
          <w:p w14:paraId="0AF628AF" w14:textId="33A042BF" w:rsidR="009D68C3" w:rsidRPr="00DB354D" w:rsidRDefault="009D68C3" w:rsidP="009D68C3">
            <w:pPr>
              <w:spacing w:line="360" w:lineRule="auto"/>
              <w:jc w:val="both"/>
              <w:rPr>
                <w:rFonts w:ascii="David" w:hAnsi="David"/>
                <w:sz w:val="24"/>
                <w:rtl/>
              </w:rPr>
            </w:pPr>
            <w:r w:rsidRPr="00DB354D">
              <w:rPr>
                <w:rFonts w:ascii="David" w:hAnsi="David" w:hint="cs"/>
                <w:sz w:val="24"/>
                <w:rtl/>
              </w:rPr>
              <w:t>התחייבויות ואישורים</w:t>
            </w:r>
          </w:p>
        </w:tc>
        <w:tc>
          <w:tcPr>
            <w:tcW w:w="3246" w:type="dxa"/>
          </w:tcPr>
          <w:p w14:paraId="785DF345" w14:textId="51223F7E"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להבנתנו, ולמיטב בדיקתנו, לא קיים נספח במסמכי המכרז, הכולל התייחסות להצהרה הנדרשת בסעיף זה. האם מענה לסעיף זה במילים "קראנו והבנו - מקובל עלינו, הצעתנו עונה על דרישות סעיף זה", הינו המענה הנדרש? לחלופין, הנכם מתבקשים להפנות אותנו לנספח הרלוונטי עליו אנו נדרשים לחתום. </w:t>
            </w:r>
          </w:p>
        </w:tc>
        <w:tc>
          <w:tcPr>
            <w:tcW w:w="4211" w:type="dxa"/>
          </w:tcPr>
          <w:p w14:paraId="74AFA9ED" w14:textId="77777777" w:rsidR="009D68C3" w:rsidRPr="00DB354D" w:rsidRDefault="009D68C3" w:rsidP="009D68C3">
            <w:pPr>
              <w:rPr>
                <w:rFonts w:ascii="David" w:hAnsi="David"/>
                <w:sz w:val="24"/>
                <w:rtl/>
              </w:rPr>
            </w:pPr>
            <w:r w:rsidRPr="00DB354D">
              <w:rPr>
                <w:rFonts w:ascii="David" w:hAnsi="David" w:hint="cs"/>
                <w:sz w:val="24"/>
                <w:rtl/>
              </w:rPr>
              <w:t xml:space="preserve">במכרז </w:t>
            </w:r>
            <w:proofErr w:type="spellStart"/>
            <w:r w:rsidRPr="00DB354D">
              <w:rPr>
                <w:rFonts w:ascii="David" w:hAnsi="David" w:hint="cs"/>
                <w:sz w:val="24"/>
                <w:rtl/>
              </w:rPr>
              <w:t>מצויין</w:t>
            </w:r>
            <w:proofErr w:type="spellEnd"/>
            <w:r w:rsidRPr="00DB354D">
              <w:rPr>
                <w:rFonts w:ascii="David" w:hAnsi="David" w:hint="cs"/>
                <w:sz w:val="24"/>
                <w:rtl/>
              </w:rPr>
              <w:t>:</w:t>
            </w:r>
          </w:p>
          <w:p w14:paraId="1216ECF9" w14:textId="77777777" w:rsidR="009D68C3" w:rsidRPr="00DB354D" w:rsidRDefault="009D68C3" w:rsidP="009D68C3">
            <w:pPr>
              <w:spacing w:before="240" w:after="240" w:line="276" w:lineRule="auto"/>
              <w:jc w:val="both"/>
              <w:rPr>
                <w:b/>
                <w:bCs/>
                <w:rtl/>
              </w:rPr>
            </w:pPr>
            <w:r w:rsidRPr="00DB354D">
              <w:rPr>
                <w:b/>
                <w:bCs/>
                <w:rtl/>
              </w:rPr>
              <w:t xml:space="preserve">על הספק לצרף הצהרה שכל חלקי הפתרון המוצע הם רכיבים שבייצור שוטף ושהספק בדק שאין שום מידע על הפסקה מתוכננת של ייצורם ואין בעיה לספק עדכונים למשך 3 שנים </w:t>
            </w:r>
            <w:r w:rsidRPr="00DB354D">
              <w:rPr>
                <w:rFonts w:hint="cs"/>
                <w:b/>
                <w:bCs/>
                <w:rtl/>
              </w:rPr>
              <w:t xml:space="preserve">לפחות </w:t>
            </w:r>
            <w:r w:rsidRPr="00DB354D">
              <w:rPr>
                <w:b/>
                <w:bCs/>
                <w:rtl/>
              </w:rPr>
              <w:t>מיום ההתקנה.</w:t>
            </w:r>
          </w:p>
          <w:p w14:paraId="76A9C709" w14:textId="77777777" w:rsidR="009D68C3" w:rsidRPr="00DB354D" w:rsidRDefault="009D68C3" w:rsidP="009D68C3">
            <w:pPr>
              <w:spacing w:before="240" w:after="240" w:line="276" w:lineRule="auto"/>
              <w:jc w:val="both"/>
              <w:rPr>
                <w:b/>
                <w:bCs/>
                <w:rtl/>
              </w:rPr>
            </w:pPr>
          </w:p>
          <w:p w14:paraId="09373093" w14:textId="0137AB2D" w:rsidR="009D68C3" w:rsidRPr="00DB354D" w:rsidRDefault="008D7A82" w:rsidP="009D68C3">
            <w:pPr>
              <w:spacing w:before="240" w:after="240" w:line="276" w:lineRule="auto"/>
              <w:jc w:val="both"/>
            </w:pPr>
            <w:r w:rsidRPr="00DB354D">
              <w:rPr>
                <w:rFonts w:hint="cs"/>
                <w:rtl/>
              </w:rPr>
              <w:t xml:space="preserve">על </w:t>
            </w:r>
            <w:r w:rsidR="009D68C3" w:rsidRPr="00DB354D">
              <w:rPr>
                <w:rFonts w:hint="cs"/>
                <w:rtl/>
              </w:rPr>
              <w:t>המציע לצרף הצהרה כי הסעיף  זה יבוצע כלשונו.</w:t>
            </w:r>
          </w:p>
          <w:p w14:paraId="474AA96F" w14:textId="591A5DD6" w:rsidR="009D68C3" w:rsidRPr="00DB354D" w:rsidRDefault="009D68C3" w:rsidP="009D68C3">
            <w:pPr>
              <w:rPr>
                <w:rFonts w:ascii="David" w:hAnsi="David"/>
                <w:sz w:val="24"/>
                <w:rtl/>
              </w:rPr>
            </w:pPr>
          </w:p>
        </w:tc>
      </w:tr>
      <w:tr w:rsidR="00A56705" w:rsidRPr="00DB354D" w14:paraId="651617F1" w14:textId="77777777" w:rsidTr="00203618">
        <w:tc>
          <w:tcPr>
            <w:tcW w:w="715" w:type="dxa"/>
          </w:tcPr>
          <w:p w14:paraId="03BA63C3" w14:textId="1A4383F5" w:rsidR="009D68C3" w:rsidRPr="00DB354D" w:rsidRDefault="009D68C3" w:rsidP="009D68C3">
            <w:pPr>
              <w:rPr>
                <w:rFonts w:ascii="David" w:hAnsi="David"/>
                <w:sz w:val="24"/>
                <w:rtl/>
              </w:rPr>
            </w:pPr>
            <w:r w:rsidRPr="00DB354D">
              <w:rPr>
                <w:rFonts w:ascii="David" w:hAnsi="David"/>
                <w:sz w:val="24"/>
                <w:rtl/>
              </w:rPr>
              <w:t>134</w:t>
            </w:r>
          </w:p>
        </w:tc>
        <w:tc>
          <w:tcPr>
            <w:tcW w:w="2888" w:type="dxa"/>
          </w:tcPr>
          <w:p w14:paraId="3E6E79AD" w14:textId="0CB4B7C5"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1.10.4 עמוד 6</w:t>
            </w:r>
          </w:p>
        </w:tc>
        <w:tc>
          <w:tcPr>
            <w:tcW w:w="2888" w:type="dxa"/>
          </w:tcPr>
          <w:p w14:paraId="0BE239DF" w14:textId="1A926EFB" w:rsidR="009D68C3" w:rsidRPr="00DB354D" w:rsidRDefault="009D68C3" w:rsidP="009D68C3">
            <w:pPr>
              <w:spacing w:line="360" w:lineRule="auto"/>
              <w:jc w:val="both"/>
              <w:rPr>
                <w:rFonts w:ascii="David" w:hAnsi="David"/>
                <w:sz w:val="24"/>
                <w:rtl/>
              </w:rPr>
            </w:pPr>
            <w:r w:rsidRPr="00DB354D">
              <w:rPr>
                <w:rFonts w:ascii="David" w:hAnsi="David" w:hint="cs"/>
                <w:sz w:val="24"/>
                <w:rtl/>
              </w:rPr>
              <w:t>התחייבויות מהספק</w:t>
            </w:r>
          </w:p>
        </w:tc>
        <w:tc>
          <w:tcPr>
            <w:tcW w:w="3246" w:type="dxa"/>
          </w:tcPr>
          <w:p w14:paraId="62F658A7" w14:textId="024E2B5D" w:rsidR="009D68C3" w:rsidRPr="00DB354D" w:rsidRDefault="009D68C3" w:rsidP="009D68C3">
            <w:pPr>
              <w:spacing w:line="360" w:lineRule="auto"/>
              <w:jc w:val="both"/>
              <w:rPr>
                <w:rFonts w:ascii="David" w:hAnsi="David"/>
                <w:sz w:val="24"/>
                <w:rtl/>
              </w:rPr>
            </w:pPr>
            <w:r w:rsidRPr="00DB354D">
              <w:rPr>
                <w:rFonts w:ascii="David" w:hAnsi="David"/>
                <w:sz w:val="24"/>
                <w:rtl/>
              </w:rPr>
              <w:t>הוראת סעיף זה אינה מקובלת. המציע מכין הצעה שלמה, הכוללת התייחסות לכלל המרכיבים הנדרשים במפרט. המציע לא יכול לספק שירותים חלקיים במסגרת מכרז זה.</w:t>
            </w:r>
          </w:p>
          <w:p w14:paraId="1FB3D91C"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נבקש להבהיר כי המכרז אינו עוסק ברכש טובין, בו ניתן לקבל דרישה שכזו.</w:t>
            </w:r>
          </w:p>
          <w:p w14:paraId="519CC3DD"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המציע מכין את הצעתו במסגרת מכרז זה - כהצעה למתן שירות כולל, ולא כאוסף של שירותים חלקיים.</w:t>
            </w:r>
          </w:p>
          <w:p w14:paraId="2091E92A" w14:textId="29EA9CD1" w:rsidR="009D68C3" w:rsidRPr="00DB354D" w:rsidRDefault="009D68C3" w:rsidP="009D68C3">
            <w:pPr>
              <w:spacing w:line="360" w:lineRule="auto"/>
              <w:jc w:val="both"/>
              <w:rPr>
                <w:rFonts w:ascii="David" w:hAnsi="David"/>
                <w:sz w:val="24"/>
                <w:rtl/>
              </w:rPr>
            </w:pPr>
            <w:r w:rsidRPr="00DB354D">
              <w:rPr>
                <w:rFonts w:ascii="David" w:hAnsi="David"/>
                <w:sz w:val="24"/>
                <w:rtl/>
              </w:rPr>
              <w:lastRenderedPageBreak/>
              <w:t xml:space="preserve">לפיכך נבקש למחוק סעיף זה. </w:t>
            </w:r>
          </w:p>
        </w:tc>
        <w:tc>
          <w:tcPr>
            <w:tcW w:w="4211" w:type="dxa"/>
          </w:tcPr>
          <w:p w14:paraId="18AAA203" w14:textId="76EB0481" w:rsidR="009D68C3" w:rsidRPr="00DB354D" w:rsidRDefault="009D68C3" w:rsidP="009D68C3">
            <w:pPr>
              <w:rPr>
                <w:rFonts w:ascii="David" w:hAnsi="David"/>
                <w:sz w:val="24"/>
                <w:rtl/>
              </w:rPr>
            </w:pPr>
            <w:r w:rsidRPr="00DB354D">
              <w:rPr>
                <w:rFonts w:ascii="David" w:hAnsi="David" w:hint="cs"/>
                <w:sz w:val="24"/>
                <w:rtl/>
              </w:rPr>
              <w:lastRenderedPageBreak/>
              <w:t>הסעיף נמחק</w:t>
            </w:r>
          </w:p>
        </w:tc>
      </w:tr>
      <w:tr w:rsidR="00A56705" w:rsidRPr="00DB354D" w14:paraId="082B9735" w14:textId="77777777" w:rsidTr="00203618">
        <w:tc>
          <w:tcPr>
            <w:tcW w:w="715" w:type="dxa"/>
          </w:tcPr>
          <w:p w14:paraId="1BA16400" w14:textId="7787F2CB" w:rsidR="009D68C3" w:rsidRPr="00DB354D" w:rsidRDefault="009D68C3" w:rsidP="009D68C3">
            <w:pPr>
              <w:rPr>
                <w:rFonts w:ascii="David" w:hAnsi="David"/>
                <w:sz w:val="24"/>
                <w:rtl/>
              </w:rPr>
            </w:pPr>
            <w:r w:rsidRPr="00DB354D">
              <w:rPr>
                <w:rFonts w:ascii="David" w:hAnsi="David"/>
                <w:sz w:val="24"/>
                <w:rtl/>
              </w:rPr>
              <w:t>135</w:t>
            </w:r>
          </w:p>
        </w:tc>
        <w:tc>
          <w:tcPr>
            <w:tcW w:w="2888" w:type="dxa"/>
          </w:tcPr>
          <w:p w14:paraId="3BA5260F" w14:textId="77E92A16"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14.15.1עמוד 97</w:t>
            </w:r>
          </w:p>
        </w:tc>
        <w:tc>
          <w:tcPr>
            <w:tcW w:w="2888" w:type="dxa"/>
          </w:tcPr>
          <w:p w14:paraId="58DF5DBD" w14:textId="04469CCD"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התקשרות</w:t>
            </w:r>
          </w:p>
        </w:tc>
        <w:tc>
          <w:tcPr>
            <w:tcW w:w="3246" w:type="dxa"/>
          </w:tcPr>
          <w:p w14:paraId="1986199C" w14:textId="288EC1D0"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על אף שלא מדובר בשינוי בעל משמעות, קיימת טעות ביום הבסיס. אמור להיות 27.5.2025. </w:t>
            </w:r>
          </w:p>
        </w:tc>
        <w:tc>
          <w:tcPr>
            <w:tcW w:w="4211" w:type="dxa"/>
          </w:tcPr>
          <w:p w14:paraId="489145B2" w14:textId="09145D0F" w:rsidR="009D68C3" w:rsidRPr="00DB354D" w:rsidRDefault="009D68C3" w:rsidP="009D68C3">
            <w:pPr>
              <w:rPr>
                <w:rFonts w:ascii="David" w:hAnsi="David"/>
                <w:sz w:val="24"/>
                <w:rtl/>
              </w:rPr>
            </w:pPr>
            <w:r w:rsidRPr="00DB354D">
              <w:rPr>
                <w:rFonts w:ascii="David" w:hAnsi="David" w:hint="cs"/>
                <w:sz w:val="24"/>
                <w:rtl/>
              </w:rPr>
              <w:t>תאריך הבסיס הוא המועד האחרון להגשת ההצעות. התאריך שרשום נמחק.</w:t>
            </w:r>
          </w:p>
        </w:tc>
      </w:tr>
      <w:tr w:rsidR="00A56705" w:rsidRPr="00DB354D" w14:paraId="03FC888B" w14:textId="77777777" w:rsidTr="00203618">
        <w:tc>
          <w:tcPr>
            <w:tcW w:w="715" w:type="dxa"/>
          </w:tcPr>
          <w:p w14:paraId="0B54820E" w14:textId="4E7C6D14" w:rsidR="009D68C3" w:rsidRPr="00DB354D" w:rsidRDefault="009D68C3" w:rsidP="009D68C3">
            <w:pPr>
              <w:rPr>
                <w:rFonts w:ascii="David" w:hAnsi="David"/>
                <w:sz w:val="24"/>
                <w:rtl/>
              </w:rPr>
            </w:pPr>
            <w:r w:rsidRPr="00DB354D">
              <w:rPr>
                <w:rFonts w:ascii="David" w:hAnsi="David"/>
                <w:sz w:val="24"/>
                <w:rtl/>
              </w:rPr>
              <w:t>136</w:t>
            </w:r>
          </w:p>
        </w:tc>
        <w:tc>
          <w:tcPr>
            <w:tcW w:w="2888" w:type="dxa"/>
          </w:tcPr>
          <w:p w14:paraId="47D73FC5" w14:textId="5188ECA9" w:rsidR="009D68C3" w:rsidRPr="00DB354D" w:rsidRDefault="009D68C3" w:rsidP="009D68C3">
            <w:pPr>
              <w:spacing w:line="360" w:lineRule="auto"/>
              <w:jc w:val="both"/>
              <w:rPr>
                <w:rFonts w:ascii="David" w:hAnsi="David"/>
                <w:sz w:val="24"/>
                <w:rtl/>
              </w:rPr>
            </w:pPr>
            <w:r w:rsidRPr="00DB354D">
              <w:rPr>
                <w:rFonts w:ascii="David" w:hAnsi="David"/>
                <w:sz w:val="24"/>
                <w:rtl/>
              </w:rPr>
              <w:t>סעיף 1.9.1.2</w:t>
            </w:r>
            <w:r w:rsidRPr="00DB354D">
              <w:rPr>
                <w:rFonts w:ascii="David" w:hAnsi="David" w:hint="cs"/>
                <w:sz w:val="24"/>
                <w:rtl/>
              </w:rPr>
              <w:t xml:space="preserve"> עמוד 6</w:t>
            </w:r>
          </w:p>
        </w:tc>
        <w:tc>
          <w:tcPr>
            <w:tcW w:w="2888" w:type="dxa"/>
          </w:tcPr>
          <w:p w14:paraId="6E5A18FA" w14:textId="38C0DBE8" w:rsidR="009D68C3" w:rsidRPr="00DB354D" w:rsidRDefault="009D68C3" w:rsidP="009D68C3">
            <w:pPr>
              <w:spacing w:line="360" w:lineRule="auto"/>
              <w:jc w:val="both"/>
              <w:rPr>
                <w:rFonts w:ascii="David" w:hAnsi="David"/>
                <w:sz w:val="24"/>
                <w:rtl/>
              </w:rPr>
            </w:pPr>
            <w:r w:rsidRPr="00DB354D">
              <w:rPr>
                <w:rFonts w:ascii="David" w:hAnsi="David" w:hint="cs"/>
                <w:sz w:val="24"/>
                <w:rtl/>
              </w:rPr>
              <w:t>התחייבויות ואישורים</w:t>
            </w:r>
          </w:p>
        </w:tc>
        <w:tc>
          <w:tcPr>
            <w:tcW w:w="3246" w:type="dxa"/>
          </w:tcPr>
          <w:p w14:paraId="440E1699" w14:textId="3BEC77CD"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נדרש לצרף הצהרה בדבר תוכן הסעיף להצעה? </w:t>
            </w:r>
          </w:p>
        </w:tc>
        <w:tc>
          <w:tcPr>
            <w:tcW w:w="4211" w:type="dxa"/>
          </w:tcPr>
          <w:p w14:paraId="743D86E6" w14:textId="1280BB15" w:rsidR="009D68C3" w:rsidRPr="00DB354D" w:rsidRDefault="009D68C3" w:rsidP="009D68C3">
            <w:pPr>
              <w:rPr>
                <w:rtl/>
              </w:rPr>
            </w:pPr>
            <w:r w:rsidRPr="00DB354D">
              <w:rPr>
                <w:rFonts w:hint="cs"/>
                <w:rtl/>
              </w:rPr>
              <w:t>במכרז מצוין:</w:t>
            </w:r>
          </w:p>
          <w:p w14:paraId="31EAFE24" w14:textId="6D0B9BAE" w:rsidR="009D68C3" w:rsidRPr="00DB354D" w:rsidRDefault="009D68C3" w:rsidP="009D68C3">
            <w:pPr>
              <w:rPr>
                <w:rtl/>
              </w:rPr>
            </w:pPr>
            <w:r w:rsidRPr="00DB354D">
              <w:rPr>
                <w:rtl/>
              </w:rPr>
              <w:t>הספק יצהיר כי בטרם כתב את הצעתו, קרא והבין את פרטי הבקשה לקבלת הצעה וכי ההצעה שהגיש תואמת למבנה הנדרש ועונה לדרישות</w:t>
            </w:r>
            <w:r w:rsidRPr="00DB354D">
              <w:rPr>
                <w:rFonts w:hint="cs"/>
                <w:rtl/>
              </w:rPr>
              <w:t>.</w:t>
            </w:r>
          </w:p>
          <w:p w14:paraId="6B85B84E" w14:textId="787EC1C5" w:rsidR="009D68C3" w:rsidRPr="00DB354D" w:rsidRDefault="008D7A82" w:rsidP="009D68C3">
            <w:pPr>
              <w:spacing w:before="240" w:after="240" w:line="276" w:lineRule="auto"/>
              <w:jc w:val="both"/>
              <w:rPr>
                <w:rFonts w:ascii="David" w:hAnsi="David"/>
                <w:sz w:val="24"/>
                <w:rtl/>
              </w:rPr>
            </w:pPr>
            <w:r w:rsidRPr="00DB354D">
              <w:rPr>
                <w:rFonts w:hint="cs"/>
                <w:rtl/>
              </w:rPr>
              <w:t xml:space="preserve">על </w:t>
            </w:r>
            <w:r w:rsidR="009D68C3" w:rsidRPr="00DB354D">
              <w:rPr>
                <w:rFonts w:hint="cs"/>
                <w:rtl/>
              </w:rPr>
              <w:t>המציע לצרף הצהרה כי הסעיף  זה יבוצע כלשונו</w:t>
            </w:r>
            <w:r w:rsidR="009D68C3" w:rsidRPr="00DB354D">
              <w:rPr>
                <w:rFonts w:ascii="David" w:hAnsi="David" w:hint="cs"/>
                <w:sz w:val="24"/>
                <w:rtl/>
              </w:rPr>
              <w:t>.</w:t>
            </w:r>
          </w:p>
        </w:tc>
      </w:tr>
      <w:tr w:rsidR="00A56705" w:rsidRPr="00DB354D" w14:paraId="45FB9DA4" w14:textId="77777777" w:rsidTr="00203618">
        <w:tc>
          <w:tcPr>
            <w:tcW w:w="715" w:type="dxa"/>
          </w:tcPr>
          <w:p w14:paraId="0A0EE7E2" w14:textId="3B5A726D" w:rsidR="009D68C3" w:rsidRPr="00DB354D" w:rsidRDefault="009D68C3" w:rsidP="009D68C3">
            <w:pPr>
              <w:rPr>
                <w:rFonts w:ascii="David" w:hAnsi="David"/>
                <w:sz w:val="24"/>
                <w:rtl/>
              </w:rPr>
            </w:pPr>
            <w:r w:rsidRPr="00DB354D">
              <w:rPr>
                <w:rFonts w:ascii="David" w:hAnsi="David"/>
                <w:sz w:val="24"/>
                <w:rtl/>
              </w:rPr>
              <w:t>137</w:t>
            </w:r>
          </w:p>
        </w:tc>
        <w:tc>
          <w:tcPr>
            <w:tcW w:w="2888" w:type="dxa"/>
          </w:tcPr>
          <w:p w14:paraId="5BCB2C0E" w14:textId="1E97B774" w:rsidR="009D68C3" w:rsidRPr="00DB354D" w:rsidRDefault="009D68C3" w:rsidP="009D68C3">
            <w:pPr>
              <w:spacing w:line="360" w:lineRule="auto"/>
              <w:jc w:val="both"/>
              <w:rPr>
                <w:rFonts w:ascii="David" w:hAnsi="David"/>
                <w:sz w:val="24"/>
                <w:rtl/>
              </w:rPr>
            </w:pPr>
            <w:r w:rsidRPr="00DB354D">
              <w:rPr>
                <w:rFonts w:ascii="David" w:hAnsi="David"/>
                <w:sz w:val="24"/>
                <w:rtl/>
              </w:rPr>
              <w:t>סעיף 1.9.1.</w:t>
            </w:r>
            <w:r w:rsidRPr="00DB354D">
              <w:rPr>
                <w:rFonts w:ascii="David" w:hAnsi="David" w:hint="cs"/>
                <w:sz w:val="24"/>
                <w:rtl/>
              </w:rPr>
              <w:t>3 עמוד 6</w:t>
            </w:r>
          </w:p>
        </w:tc>
        <w:tc>
          <w:tcPr>
            <w:tcW w:w="2888" w:type="dxa"/>
          </w:tcPr>
          <w:p w14:paraId="485465E1" w14:textId="536C4990" w:rsidR="009D68C3" w:rsidRPr="00DB354D" w:rsidRDefault="009D68C3" w:rsidP="009D68C3">
            <w:pPr>
              <w:spacing w:line="360" w:lineRule="auto"/>
              <w:jc w:val="both"/>
              <w:rPr>
                <w:rFonts w:ascii="David" w:hAnsi="David"/>
                <w:sz w:val="24"/>
                <w:rtl/>
              </w:rPr>
            </w:pPr>
            <w:r w:rsidRPr="00DB354D">
              <w:rPr>
                <w:rFonts w:ascii="David" w:hAnsi="David" w:hint="cs"/>
                <w:sz w:val="24"/>
                <w:rtl/>
              </w:rPr>
              <w:t>התחייבויות ואישורים</w:t>
            </w:r>
          </w:p>
        </w:tc>
        <w:tc>
          <w:tcPr>
            <w:tcW w:w="3246" w:type="dxa"/>
          </w:tcPr>
          <w:p w14:paraId="78E28318" w14:textId="79BCC704"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נדרש לצרף התחייבות במסגרת המענה להצעה? </w:t>
            </w:r>
          </w:p>
        </w:tc>
        <w:tc>
          <w:tcPr>
            <w:tcW w:w="4211" w:type="dxa"/>
          </w:tcPr>
          <w:p w14:paraId="7FE9EC2D" w14:textId="77777777" w:rsidR="009D68C3" w:rsidRPr="00DB354D" w:rsidRDefault="009D68C3" w:rsidP="009D68C3">
            <w:pPr>
              <w:rPr>
                <w:rFonts w:ascii="David" w:hAnsi="David"/>
                <w:sz w:val="24"/>
                <w:rtl/>
              </w:rPr>
            </w:pPr>
            <w:r w:rsidRPr="00DB354D">
              <w:rPr>
                <w:rFonts w:ascii="David" w:hAnsi="David" w:hint="cs"/>
                <w:sz w:val="24"/>
                <w:rtl/>
              </w:rPr>
              <w:t>במכרז מצוין:</w:t>
            </w:r>
          </w:p>
          <w:p w14:paraId="4C16827E" w14:textId="77777777" w:rsidR="009D68C3" w:rsidRPr="00DB354D" w:rsidRDefault="009D68C3" w:rsidP="009D68C3">
            <w:pPr>
              <w:spacing w:before="240" w:after="240" w:line="276" w:lineRule="auto"/>
              <w:jc w:val="both"/>
              <w:rPr>
                <w:b/>
                <w:bCs/>
              </w:rPr>
            </w:pPr>
            <w:r w:rsidRPr="00DB354D">
              <w:rPr>
                <w:rFonts w:hint="cs"/>
                <w:b/>
                <w:bCs/>
                <w:rtl/>
              </w:rPr>
              <w:t>"</w:t>
            </w:r>
            <w:r w:rsidRPr="00DB354D">
              <w:rPr>
                <w:b/>
                <w:bCs/>
                <w:rtl/>
              </w:rPr>
              <w:t xml:space="preserve">הספק יתחייב </w:t>
            </w:r>
            <w:r w:rsidRPr="00DB354D">
              <w:rPr>
                <w:rFonts w:hint="cs"/>
                <w:b/>
                <w:bCs/>
                <w:rtl/>
              </w:rPr>
              <w:t>שהמערכת שברשותו והטכנולוגיה</w:t>
            </w:r>
            <w:r w:rsidRPr="00DB354D">
              <w:rPr>
                <w:b/>
                <w:bCs/>
                <w:rtl/>
              </w:rPr>
              <w:t xml:space="preserve"> המוצעת הינה הגרסה העדכנית ביותר ויפרט מידע נוסף על גרסאות עתידיות.</w:t>
            </w:r>
            <w:r w:rsidRPr="00DB354D">
              <w:rPr>
                <w:rFonts w:hint="cs"/>
                <w:b/>
                <w:bCs/>
                <w:rtl/>
              </w:rPr>
              <w:t>"</w:t>
            </w:r>
          </w:p>
          <w:p w14:paraId="24CC2030" w14:textId="1B463B59" w:rsidR="009D68C3" w:rsidRPr="00DB354D" w:rsidRDefault="008D7A82" w:rsidP="009D68C3">
            <w:pPr>
              <w:rPr>
                <w:rFonts w:ascii="David" w:hAnsi="David"/>
                <w:sz w:val="24"/>
                <w:rtl/>
              </w:rPr>
            </w:pPr>
            <w:r w:rsidRPr="00DB354D">
              <w:rPr>
                <w:rFonts w:ascii="David" w:hAnsi="David" w:hint="cs"/>
                <w:sz w:val="24"/>
                <w:rtl/>
              </w:rPr>
              <w:t xml:space="preserve">על </w:t>
            </w:r>
            <w:r w:rsidR="009D68C3" w:rsidRPr="00DB354D">
              <w:rPr>
                <w:rFonts w:ascii="David" w:hAnsi="David" w:hint="cs"/>
                <w:sz w:val="24"/>
                <w:rtl/>
              </w:rPr>
              <w:t xml:space="preserve">המציע לציין באופן מפורש שהמערכת שברשותו הינה </w:t>
            </w:r>
            <w:proofErr w:type="spellStart"/>
            <w:r w:rsidR="009D68C3" w:rsidRPr="00DB354D">
              <w:rPr>
                <w:rFonts w:ascii="David" w:hAnsi="David" w:hint="cs"/>
                <w:sz w:val="24"/>
                <w:rtl/>
              </w:rPr>
              <w:t>הגרסא</w:t>
            </w:r>
            <w:proofErr w:type="spellEnd"/>
            <w:r w:rsidR="009D68C3" w:rsidRPr="00DB354D">
              <w:rPr>
                <w:rFonts w:ascii="David" w:hAnsi="David" w:hint="cs"/>
                <w:sz w:val="24"/>
                <w:rtl/>
              </w:rPr>
              <w:t xml:space="preserve"> המעודכנת והאחרונה הקיימת ברשותו.</w:t>
            </w:r>
          </w:p>
        </w:tc>
      </w:tr>
      <w:tr w:rsidR="00A56705" w:rsidRPr="00DB354D" w14:paraId="02BB9782" w14:textId="77777777" w:rsidTr="00203618">
        <w:tc>
          <w:tcPr>
            <w:tcW w:w="715" w:type="dxa"/>
          </w:tcPr>
          <w:p w14:paraId="60DB6C00" w14:textId="7630E57C" w:rsidR="009D68C3" w:rsidRPr="00DB354D" w:rsidRDefault="009D68C3" w:rsidP="009D68C3">
            <w:pPr>
              <w:rPr>
                <w:rFonts w:ascii="David" w:hAnsi="David"/>
                <w:sz w:val="24"/>
                <w:rtl/>
              </w:rPr>
            </w:pPr>
            <w:r w:rsidRPr="00DB354D">
              <w:rPr>
                <w:rFonts w:ascii="David" w:hAnsi="David"/>
                <w:sz w:val="24"/>
                <w:rtl/>
              </w:rPr>
              <w:t>138</w:t>
            </w:r>
          </w:p>
        </w:tc>
        <w:tc>
          <w:tcPr>
            <w:tcW w:w="2888" w:type="dxa"/>
          </w:tcPr>
          <w:p w14:paraId="560DDA65" w14:textId="5E89C38E" w:rsidR="009D68C3" w:rsidRPr="00DB354D" w:rsidRDefault="009D68C3" w:rsidP="009D68C3">
            <w:pPr>
              <w:spacing w:line="360" w:lineRule="auto"/>
              <w:jc w:val="both"/>
              <w:rPr>
                <w:rFonts w:ascii="David" w:hAnsi="David"/>
                <w:sz w:val="24"/>
                <w:rtl/>
              </w:rPr>
            </w:pPr>
            <w:r w:rsidRPr="00DB354D">
              <w:rPr>
                <w:rFonts w:ascii="David" w:hAnsi="David"/>
                <w:sz w:val="24"/>
                <w:rtl/>
              </w:rPr>
              <w:t>סעיף 1.9.1.</w:t>
            </w:r>
            <w:r w:rsidRPr="00DB354D">
              <w:rPr>
                <w:rFonts w:ascii="David" w:hAnsi="David" w:hint="cs"/>
                <w:sz w:val="24"/>
                <w:rtl/>
              </w:rPr>
              <w:t>4 עמוד 6</w:t>
            </w:r>
          </w:p>
        </w:tc>
        <w:tc>
          <w:tcPr>
            <w:tcW w:w="2888" w:type="dxa"/>
          </w:tcPr>
          <w:p w14:paraId="7E64330D" w14:textId="7ABC1D62" w:rsidR="009D68C3" w:rsidRPr="00DB354D" w:rsidRDefault="009D68C3" w:rsidP="009D68C3">
            <w:pPr>
              <w:spacing w:line="360" w:lineRule="auto"/>
              <w:jc w:val="both"/>
              <w:rPr>
                <w:rFonts w:ascii="David" w:hAnsi="David"/>
                <w:sz w:val="24"/>
                <w:rtl/>
              </w:rPr>
            </w:pPr>
            <w:r w:rsidRPr="00DB354D">
              <w:rPr>
                <w:rFonts w:ascii="David" w:hAnsi="David" w:hint="cs"/>
                <w:sz w:val="24"/>
                <w:rtl/>
              </w:rPr>
              <w:t>התחייבויות ואישורים</w:t>
            </w:r>
          </w:p>
        </w:tc>
        <w:tc>
          <w:tcPr>
            <w:tcW w:w="3246" w:type="dxa"/>
          </w:tcPr>
          <w:p w14:paraId="5CCB2A85" w14:textId="5A2BD299"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נדרש לצרף הצהרה במסגרת הגשת ההצעה? </w:t>
            </w:r>
          </w:p>
        </w:tc>
        <w:tc>
          <w:tcPr>
            <w:tcW w:w="4211" w:type="dxa"/>
          </w:tcPr>
          <w:p w14:paraId="23D6634C" w14:textId="77777777" w:rsidR="009D68C3" w:rsidRPr="00DB354D" w:rsidRDefault="009D68C3" w:rsidP="009D68C3">
            <w:pPr>
              <w:rPr>
                <w:rFonts w:ascii="David" w:hAnsi="David"/>
                <w:sz w:val="24"/>
                <w:rtl/>
              </w:rPr>
            </w:pPr>
            <w:r w:rsidRPr="00DB354D">
              <w:rPr>
                <w:rFonts w:ascii="David" w:hAnsi="David" w:hint="cs"/>
                <w:sz w:val="24"/>
                <w:rtl/>
              </w:rPr>
              <w:t xml:space="preserve">במכרז </w:t>
            </w:r>
            <w:proofErr w:type="spellStart"/>
            <w:r w:rsidRPr="00DB354D">
              <w:rPr>
                <w:rFonts w:ascii="David" w:hAnsi="David" w:hint="cs"/>
                <w:sz w:val="24"/>
                <w:rtl/>
              </w:rPr>
              <w:t>מצויין</w:t>
            </w:r>
            <w:proofErr w:type="spellEnd"/>
            <w:r w:rsidRPr="00DB354D">
              <w:rPr>
                <w:rFonts w:ascii="David" w:hAnsi="David" w:hint="cs"/>
                <w:sz w:val="24"/>
                <w:rtl/>
              </w:rPr>
              <w:t>:</w:t>
            </w:r>
          </w:p>
          <w:p w14:paraId="72AC17F9" w14:textId="77777777" w:rsidR="009D68C3" w:rsidRPr="00DB354D" w:rsidRDefault="009D68C3" w:rsidP="009D68C3">
            <w:pPr>
              <w:spacing w:before="240" w:after="240" w:line="276" w:lineRule="auto"/>
              <w:jc w:val="both"/>
              <w:rPr>
                <w:b/>
                <w:bCs/>
                <w:rtl/>
              </w:rPr>
            </w:pPr>
            <w:r w:rsidRPr="00DB354D">
              <w:rPr>
                <w:b/>
                <w:bCs/>
                <w:rtl/>
              </w:rPr>
              <w:t xml:space="preserve">על הספק לצרף הצהרה שכל חלקי הפתרון המוצע הם רכיבים שבייצור שוטף ושהספק בדק שאין שום מידע על הפסקה מתוכננת של ייצורם ואין בעיה לספק עדכונים למשך 3 שנים </w:t>
            </w:r>
            <w:r w:rsidRPr="00DB354D">
              <w:rPr>
                <w:rFonts w:hint="cs"/>
                <w:b/>
                <w:bCs/>
                <w:rtl/>
              </w:rPr>
              <w:t xml:space="preserve">לפחות </w:t>
            </w:r>
            <w:r w:rsidRPr="00DB354D">
              <w:rPr>
                <w:b/>
                <w:bCs/>
                <w:rtl/>
              </w:rPr>
              <w:t>מיום ההתקנה.</w:t>
            </w:r>
          </w:p>
          <w:p w14:paraId="4F20A298" w14:textId="77777777" w:rsidR="009D68C3" w:rsidRPr="00DB354D" w:rsidRDefault="009D68C3" w:rsidP="009D68C3">
            <w:pPr>
              <w:spacing w:before="240" w:after="240" w:line="276" w:lineRule="auto"/>
              <w:jc w:val="both"/>
              <w:rPr>
                <w:b/>
                <w:bCs/>
                <w:rtl/>
              </w:rPr>
            </w:pPr>
          </w:p>
          <w:p w14:paraId="320A73DE" w14:textId="6EDA9DA3" w:rsidR="009D68C3" w:rsidRPr="00DB354D" w:rsidRDefault="008D7A82" w:rsidP="009D68C3">
            <w:pPr>
              <w:spacing w:before="240" w:after="240" w:line="276" w:lineRule="auto"/>
              <w:jc w:val="both"/>
            </w:pPr>
            <w:r w:rsidRPr="00DB354D">
              <w:rPr>
                <w:rFonts w:hint="cs"/>
                <w:rtl/>
              </w:rPr>
              <w:lastRenderedPageBreak/>
              <w:t xml:space="preserve">על </w:t>
            </w:r>
            <w:r w:rsidR="009D68C3" w:rsidRPr="00DB354D">
              <w:rPr>
                <w:rFonts w:hint="cs"/>
                <w:rtl/>
              </w:rPr>
              <w:t>המציע לצרף הצהרה כי הסעיף  זה יבוצע כלשונו.</w:t>
            </w:r>
          </w:p>
          <w:p w14:paraId="792B0715" w14:textId="77777777" w:rsidR="009D68C3" w:rsidRPr="00DB354D" w:rsidRDefault="009D68C3" w:rsidP="009D68C3">
            <w:pPr>
              <w:rPr>
                <w:rFonts w:ascii="David" w:hAnsi="David"/>
                <w:sz w:val="24"/>
                <w:rtl/>
              </w:rPr>
            </w:pPr>
          </w:p>
        </w:tc>
      </w:tr>
      <w:tr w:rsidR="00A56705" w:rsidRPr="00DB354D" w14:paraId="233AAD3F" w14:textId="77777777" w:rsidTr="00203618">
        <w:tc>
          <w:tcPr>
            <w:tcW w:w="715" w:type="dxa"/>
          </w:tcPr>
          <w:p w14:paraId="71B018D6" w14:textId="23235E4F" w:rsidR="009D68C3" w:rsidRPr="00DB354D" w:rsidRDefault="009D68C3" w:rsidP="009D68C3">
            <w:pPr>
              <w:rPr>
                <w:rFonts w:ascii="David" w:hAnsi="David"/>
                <w:sz w:val="24"/>
                <w:rtl/>
              </w:rPr>
            </w:pPr>
            <w:r w:rsidRPr="00DB354D">
              <w:rPr>
                <w:rFonts w:ascii="David" w:hAnsi="David"/>
                <w:sz w:val="24"/>
                <w:rtl/>
              </w:rPr>
              <w:lastRenderedPageBreak/>
              <w:t>139</w:t>
            </w:r>
          </w:p>
        </w:tc>
        <w:tc>
          <w:tcPr>
            <w:tcW w:w="2888" w:type="dxa"/>
          </w:tcPr>
          <w:p w14:paraId="263A30FA" w14:textId="3975F6D5" w:rsidR="009D68C3" w:rsidRPr="00DB354D" w:rsidRDefault="009D68C3" w:rsidP="009D68C3">
            <w:pPr>
              <w:spacing w:line="360" w:lineRule="auto"/>
              <w:jc w:val="both"/>
              <w:rPr>
                <w:rFonts w:ascii="David" w:hAnsi="David"/>
                <w:sz w:val="24"/>
                <w:rtl/>
              </w:rPr>
            </w:pPr>
            <w:r w:rsidRPr="00DB354D">
              <w:rPr>
                <w:rFonts w:ascii="David" w:hAnsi="David"/>
                <w:sz w:val="24"/>
                <w:rtl/>
              </w:rPr>
              <w:t>סעיף 1.13.1.1.1</w:t>
            </w:r>
            <w:r w:rsidRPr="00DB354D">
              <w:rPr>
                <w:rFonts w:ascii="David" w:hAnsi="David" w:hint="cs"/>
                <w:sz w:val="24"/>
                <w:rtl/>
              </w:rPr>
              <w:t xml:space="preserve"> עמוד 10</w:t>
            </w:r>
          </w:p>
        </w:tc>
        <w:tc>
          <w:tcPr>
            <w:tcW w:w="2888" w:type="dxa"/>
          </w:tcPr>
          <w:p w14:paraId="068CA042" w14:textId="08E0B526" w:rsidR="009D68C3" w:rsidRPr="00DB354D" w:rsidRDefault="009D68C3" w:rsidP="009D68C3">
            <w:pPr>
              <w:spacing w:line="360" w:lineRule="auto"/>
              <w:jc w:val="both"/>
              <w:rPr>
                <w:rFonts w:ascii="David" w:hAnsi="David"/>
                <w:sz w:val="24"/>
                <w:rtl/>
              </w:rPr>
            </w:pPr>
            <w:r w:rsidRPr="00DB354D">
              <w:rPr>
                <w:rFonts w:ascii="David" w:hAnsi="David" w:hint="cs"/>
                <w:sz w:val="24"/>
                <w:rtl/>
              </w:rPr>
              <w:t>תנאי סף כלליים</w:t>
            </w:r>
          </w:p>
        </w:tc>
        <w:tc>
          <w:tcPr>
            <w:tcW w:w="3246" w:type="dxa"/>
          </w:tcPr>
          <w:p w14:paraId="1C5073F6" w14:textId="3146DCAD"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מספר סעיף המלא : 1.13.1.1.11) </w:t>
            </w:r>
          </w:p>
          <w:p w14:paraId="0BB5B5F2" w14:textId="5E3B1205"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לא מצאנו נספח עם נוסח ייעודי למעט, סעיף 1.13.1.1.11.6 בדבר שימוש במוצרי תוכנה חוקיים ומקוריים . האם נדרש לצרף תצהיר המציע לסעיפים אלו? עמ' 1 </w:t>
            </w:r>
          </w:p>
        </w:tc>
        <w:tc>
          <w:tcPr>
            <w:tcW w:w="4211" w:type="dxa"/>
          </w:tcPr>
          <w:p w14:paraId="5511B431" w14:textId="556FEC93" w:rsidR="009D68C3" w:rsidRPr="00DB354D" w:rsidRDefault="009D68C3" w:rsidP="009D68C3">
            <w:pPr>
              <w:rPr>
                <w:rFonts w:ascii="David" w:hAnsi="David"/>
                <w:sz w:val="24"/>
                <w:rtl/>
              </w:rPr>
            </w:pPr>
            <w:r w:rsidRPr="00DB354D">
              <w:rPr>
                <w:rFonts w:ascii="David" w:hAnsi="David" w:hint="cs"/>
                <w:sz w:val="24"/>
                <w:rtl/>
              </w:rPr>
              <w:t>כן</w:t>
            </w:r>
          </w:p>
        </w:tc>
      </w:tr>
      <w:tr w:rsidR="00A56705" w:rsidRPr="00DB354D" w14:paraId="03C676D3" w14:textId="77777777" w:rsidTr="00203618">
        <w:tc>
          <w:tcPr>
            <w:tcW w:w="715" w:type="dxa"/>
          </w:tcPr>
          <w:p w14:paraId="1D14FD84" w14:textId="3C6032BF" w:rsidR="009D68C3" w:rsidRPr="00DB354D" w:rsidRDefault="009D68C3" w:rsidP="009D68C3">
            <w:pPr>
              <w:rPr>
                <w:rFonts w:ascii="David" w:hAnsi="David"/>
                <w:sz w:val="24"/>
                <w:rtl/>
              </w:rPr>
            </w:pPr>
            <w:r w:rsidRPr="00DB354D">
              <w:rPr>
                <w:rFonts w:ascii="David" w:hAnsi="David"/>
                <w:sz w:val="24"/>
                <w:rtl/>
              </w:rPr>
              <w:t>140</w:t>
            </w:r>
          </w:p>
        </w:tc>
        <w:tc>
          <w:tcPr>
            <w:tcW w:w="2888" w:type="dxa"/>
          </w:tcPr>
          <w:p w14:paraId="2F87B774" w14:textId="2A0292BF" w:rsidR="009D68C3" w:rsidRPr="00DB354D" w:rsidRDefault="009D68C3" w:rsidP="009D68C3">
            <w:pPr>
              <w:spacing w:line="360" w:lineRule="auto"/>
              <w:jc w:val="both"/>
              <w:rPr>
                <w:rFonts w:ascii="David" w:hAnsi="David"/>
                <w:sz w:val="24"/>
                <w:rtl/>
              </w:rPr>
            </w:pPr>
            <w:r w:rsidRPr="00DB354D">
              <w:rPr>
                <w:rFonts w:ascii="David" w:hAnsi="David"/>
                <w:sz w:val="24"/>
                <w:rtl/>
              </w:rPr>
              <w:t>סעיף 1.13.3.1</w:t>
            </w:r>
            <w:r w:rsidRPr="00DB354D">
              <w:rPr>
                <w:rFonts w:ascii="David" w:hAnsi="David" w:hint="cs"/>
                <w:sz w:val="24"/>
                <w:rtl/>
              </w:rPr>
              <w:t xml:space="preserve"> עמוד 12</w:t>
            </w:r>
          </w:p>
        </w:tc>
        <w:tc>
          <w:tcPr>
            <w:tcW w:w="2888" w:type="dxa"/>
          </w:tcPr>
          <w:p w14:paraId="64880B9C" w14:textId="484185E2" w:rsidR="009D68C3" w:rsidRPr="00DB354D" w:rsidRDefault="009D68C3" w:rsidP="009D68C3">
            <w:pPr>
              <w:spacing w:line="360" w:lineRule="auto"/>
              <w:jc w:val="both"/>
              <w:rPr>
                <w:rFonts w:ascii="David" w:hAnsi="David"/>
                <w:sz w:val="24"/>
                <w:rtl/>
              </w:rPr>
            </w:pPr>
            <w:r w:rsidRPr="00DB354D">
              <w:rPr>
                <w:rFonts w:ascii="David" w:hAnsi="David" w:hint="cs"/>
                <w:sz w:val="24"/>
                <w:rtl/>
              </w:rPr>
              <w:t>שכר עובדים</w:t>
            </w:r>
          </w:p>
        </w:tc>
        <w:tc>
          <w:tcPr>
            <w:tcW w:w="3246" w:type="dxa"/>
          </w:tcPr>
          <w:p w14:paraId="494E6A33" w14:textId="7BD945CB" w:rsidR="009D68C3" w:rsidRPr="00DB354D" w:rsidRDefault="009D68C3" w:rsidP="009D68C3">
            <w:pPr>
              <w:spacing w:line="360" w:lineRule="auto"/>
              <w:jc w:val="both"/>
              <w:rPr>
                <w:rFonts w:ascii="David" w:hAnsi="David" w:cstheme="minorBidi"/>
                <w:sz w:val="24"/>
                <w:rtl/>
              </w:rPr>
            </w:pPr>
            <w:r w:rsidRPr="00DB354D">
              <w:rPr>
                <w:rFonts w:ascii="David" w:hAnsi="David"/>
                <w:sz w:val="24"/>
                <w:rtl/>
              </w:rPr>
              <w:t xml:space="preserve">האם נדרש לצרף התחייבות? </w:t>
            </w:r>
          </w:p>
        </w:tc>
        <w:tc>
          <w:tcPr>
            <w:tcW w:w="4211" w:type="dxa"/>
          </w:tcPr>
          <w:p w14:paraId="604CF7AC" w14:textId="71C21CF9" w:rsidR="009D68C3" w:rsidRPr="00DB354D" w:rsidRDefault="009D68C3" w:rsidP="009D68C3">
            <w:pPr>
              <w:rPr>
                <w:rFonts w:ascii="David" w:hAnsi="David"/>
                <w:sz w:val="24"/>
                <w:rtl/>
              </w:rPr>
            </w:pPr>
            <w:r w:rsidRPr="00DB354D">
              <w:rPr>
                <w:rFonts w:ascii="David" w:hAnsi="David" w:hint="cs"/>
                <w:sz w:val="24"/>
                <w:rtl/>
              </w:rPr>
              <w:t>כן</w:t>
            </w:r>
          </w:p>
        </w:tc>
      </w:tr>
      <w:tr w:rsidR="00A56705" w:rsidRPr="00DB354D" w14:paraId="607802E1" w14:textId="77777777" w:rsidTr="00203618">
        <w:tc>
          <w:tcPr>
            <w:tcW w:w="715" w:type="dxa"/>
          </w:tcPr>
          <w:p w14:paraId="6FC9415C" w14:textId="2FE8C3EA" w:rsidR="009D68C3" w:rsidRPr="00DB354D" w:rsidRDefault="009D68C3" w:rsidP="009D68C3">
            <w:pPr>
              <w:rPr>
                <w:rFonts w:ascii="David" w:hAnsi="David"/>
                <w:sz w:val="24"/>
                <w:rtl/>
              </w:rPr>
            </w:pPr>
            <w:r w:rsidRPr="00DB354D">
              <w:rPr>
                <w:rFonts w:ascii="David" w:hAnsi="David"/>
                <w:sz w:val="24"/>
                <w:rtl/>
              </w:rPr>
              <w:t>141</w:t>
            </w:r>
          </w:p>
        </w:tc>
        <w:tc>
          <w:tcPr>
            <w:tcW w:w="2888" w:type="dxa"/>
          </w:tcPr>
          <w:p w14:paraId="38391257" w14:textId="675BE9BD" w:rsidR="009D68C3" w:rsidRPr="00DB354D" w:rsidRDefault="009D68C3" w:rsidP="009D68C3">
            <w:pPr>
              <w:spacing w:line="360" w:lineRule="auto"/>
              <w:jc w:val="both"/>
              <w:rPr>
                <w:rFonts w:ascii="David" w:hAnsi="David"/>
                <w:sz w:val="24"/>
                <w:rtl/>
              </w:rPr>
            </w:pPr>
            <w:r w:rsidRPr="00DB354D">
              <w:rPr>
                <w:rFonts w:ascii="David" w:hAnsi="David"/>
                <w:sz w:val="24"/>
                <w:rtl/>
              </w:rPr>
              <w:t>סעיף 1.13.4</w:t>
            </w:r>
            <w:r w:rsidRPr="00DB354D">
              <w:rPr>
                <w:rFonts w:ascii="David" w:hAnsi="David" w:hint="cs"/>
                <w:sz w:val="24"/>
                <w:rtl/>
              </w:rPr>
              <w:t xml:space="preserve"> עמוד 12</w:t>
            </w:r>
          </w:p>
        </w:tc>
        <w:tc>
          <w:tcPr>
            <w:tcW w:w="2888" w:type="dxa"/>
          </w:tcPr>
          <w:p w14:paraId="4936D2FF" w14:textId="4329D623" w:rsidR="009D68C3" w:rsidRPr="00DB354D" w:rsidRDefault="009D68C3" w:rsidP="009D68C3">
            <w:pPr>
              <w:spacing w:line="360" w:lineRule="auto"/>
              <w:jc w:val="both"/>
              <w:rPr>
                <w:rFonts w:ascii="David" w:hAnsi="David"/>
                <w:sz w:val="24"/>
                <w:rtl/>
              </w:rPr>
            </w:pPr>
            <w:r w:rsidRPr="00DB354D">
              <w:rPr>
                <w:rFonts w:ascii="David" w:hAnsi="David" w:hint="cs"/>
                <w:sz w:val="24"/>
                <w:rtl/>
              </w:rPr>
              <w:t>תשתיות ומערכות טכנולוגיות</w:t>
            </w:r>
          </w:p>
        </w:tc>
        <w:tc>
          <w:tcPr>
            <w:tcW w:w="3246" w:type="dxa"/>
          </w:tcPr>
          <w:p w14:paraId="16DD55EB" w14:textId="59577455"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כיצד נדרש להוכיח סעיפים אלו ( 1.13.4.1, 1.13.4.2, 1.13.4.3) ? עמ' 1 </w:t>
            </w:r>
          </w:p>
        </w:tc>
        <w:tc>
          <w:tcPr>
            <w:tcW w:w="4211" w:type="dxa"/>
          </w:tcPr>
          <w:p w14:paraId="4435D6A3" w14:textId="4E9563C8" w:rsidR="009D68C3" w:rsidRPr="00DB354D" w:rsidRDefault="000B6D8C" w:rsidP="009D68C3">
            <w:pPr>
              <w:rPr>
                <w:rFonts w:ascii="David" w:hAnsi="David"/>
                <w:sz w:val="24"/>
                <w:rtl/>
              </w:rPr>
            </w:pPr>
            <w:r w:rsidRPr="00DB354D">
              <w:rPr>
                <w:rFonts w:ascii="David" w:hAnsi="David" w:hint="cs"/>
                <w:sz w:val="24"/>
                <w:rtl/>
              </w:rPr>
              <w:t>המציע נדרש לרשום ולפרט במסגרת המענה למכרז, את המערכות הקיימות והמופעלות על ידו בהתאם לנדרש במסמכי המכרז.</w:t>
            </w:r>
          </w:p>
        </w:tc>
      </w:tr>
      <w:tr w:rsidR="00A56705" w:rsidRPr="00DB354D" w14:paraId="64E0AB6D" w14:textId="77777777" w:rsidTr="00203618">
        <w:tc>
          <w:tcPr>
            <w:tcW w:w="715" w:type="dxa"/>
          </w:tcPr>
          <w:p w14:paraId="77135F81" w14:textId="2C0106B5" w:rsidR="009D68C3" w:rsidRPr="00DB354D" w:rsidRDefault="009D68C3" w:rsidP="009D68C3">
            <w:pPr>
              <w:rPr>
                <w:rFonts w:ascii="David" w:hAnsi="David"/>
                <w:sz w:val="24"/>
                <w:rtl/>
              </w:rPr>
            </w:pPr>
            <w:r w:rsidRPr="00DB354D">
              <w:rPr>
                <w:rFonts w:ascii="David" w:hAnsi="David"/>
                <w:sz w:val="24"/>
                <w:rtl/>
              </w:rPr>
              <w:t>142</w:t>
            </w:r>
          </w:p>
        </w:tc>
        <w:tc>
          <w:tcPr>
            <w:tcW w:w="2888" w:type="dxa"/>
          </w:tcPr>
          <w:p w14:paraId="265DB572" w14:textId="1B39A2A9" w:rsidR="009D68C3" w:rsidRPr="00DB354D" w:rsidRDefault="009D68C3" w:rsidP="009D68C3">
            <w:pPr>
              <w:spacing w:line="360" w:lineRule="auto"/>
              <w:jc w:val="both"/>
              <w:rPr>
                <w:rFonts w:ascii="David" w:hAnsi="David"/>
                <w:sz w:val="24"/>
                <w:rtl/>
              </w:rPr>
            </w:pPr>
            <w:r w:rsidRPr="00DB354D">
              <w:rPr>
                <w:rFonts w:ascii="David" w:hAnsi="David"/>
                <w:sz w:val="24"/>
                <w:rtl/>
              </w:rPr>
              <w:t>סעיף 1.14.3.2.2</w:t>
            </w:r>
            <w:r w:rsidRPr="00DB354D">
              <w:rPr>
                <w:rFonts w:ascii="David" w:hAnsi="David" w:hint="cs"/>
                <w:sz w:val="24"/>
                <w:rtl/>
              </w:rPr>
              <w:t xml:space="preserve"> עמוד 16</w:t>
            </w:r>
          </w:p>
        </w:tc>
        <w:tc>
          <w:tcPr>
            <w:tcW w:w="2888" w:type="dxa"/>
          </w:tcPr>
          <w:p w14:paraId="1CA077AC" w14:textId="68B03F5A" w:rsidR="009D68C3" w:rsidRPr="00DB354D" w:rsidRDefault="009D68C3" w:rsidP="009D68C3">
            <w:pPr>
              <w:spacing w:line="360" w:lineRule="auto"/>
              <w:jc w:val="both"/>
              <w:rPr>
                <w:rFonts w:ascii="David" w:hAnsi="David"/>
                <w:sz w:val="24"/>
                <w:rtl/>
              </w:rPr>
            </w:pPr>
            <w:r w:rsidRPr="00DB354D">
              <w:rPr>
                <w:rFonts w:ascii="David" w:hAnsi="David" w:hint="cs"/>
                <w:sz w:val="24"/>
                <w:rtl/>
              </w:rPr>
              <w:t>אמות מידה</w:t>
            </w:r>
          </w:p>
        </w:tc>
        <w:tc>
          <w:tcPr>
            <w:tcW w:w="3246" w:type="dxa"/>
          </w:tcPr>
          <w:p w14:paraId="3D43DC0A" w14:textId="0B16B6D3"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אמת מידה ניסיון מנהל המוקד - מהם תנאי הסף למנהל המוקד המוצע מבחינת ניסיון והשכלה? </w:t>
            </w:r>
          </w:p>
        </w:tc>
        <w:tc>
          <w:tcPr>
            <w:tcW w:w="4211" w:type="dxa"/>
          </w:tcPr>
          <w:p w14:paraId="6F5D2EFE" w14:textId="4F3B9716" w:rsidR="009D68C3" w:rsidRPr="00DB354D" w:rsidRDefault="009D68C3" w:rsidP="009D68C3">
            <w:pPr>
              <w:rPr>
                <w:rFonts w:ascii="David" w:hAnsi="David"/>
                <w:sz w:val="24"/>
                <w:rtl/>
              </w:rPr>
            </w:pPr>
            <w:r w:rsidRPr="00DB354D">
              <w:rPr>
                <w:rFonts w:ascii="David" w:hAnsi="David" w:hint="cs"/>
                <w:sz w:val="24"/>
                <w:rtl/>
              </w:rPr>
              <w:t xml:space="preserve">עפ"י המופיע  בגוף  המכרז- עפ"י  שנות  </w:t>
            </w:r>
            <w:proofErr w:type="spellStart"/>
            <w:r w:rsidRPr="00DB354D">
              <w:rPr>
                <w:rFonts w:ascii="David" w:hAnsi="David" w:hint="cs"/>
                <w:sz w:val="24"/>
                <w:rtl/>
              </w:rPr>
              <w:t>נסיון</w:t>
            </w:r>
            <w:proofErr w:type="spellEnd"/>
            <w:r w:rsidRPr="00DB354D">
              <w:rPr>
                <w:rFonts w:ascii="David" w:hAnsi="David" w:hint="cs"/>
                <w:sz w:val="24"/>
                <w:rtl/>
              </w:rPr>
              <w:t>.</w:t>
            </w:r>
          </w:p>
        </w:tc>
      </w:tr>
      <w:tr w:rsidR="00A56705" w:rsidRPr="00DB354D" w14:paraId="15BA5A93" w14:textId="77777777" w:rsidTr="00203618">
        <w:tc>
          <w:tcPr>
            <w:tcW w:w="715" w:type="dxa"/>
          </w:tcPr>
          <w:p w14:paraId="1A1D56D5" w14:textId="76D8156E" w:rsidR="009D68C3" w:rsidRPr="00DB354D" w:rsidRDefault="009D68C3" w:rsidP="009D68C3">
            <w:pPr>
              <w:rPr>
                <w:rFonts w:ascii="David" w:hAnsi="David"/>
                <w:sz w:val="24"/>
                <w:rtl/>
              </w:rPr>
            </w:pPr>
            <w:r w:rsidRPr="00DB354D">
              <w:rPr>
                <w:rFonts w:ascii="David" w:hAnsi="David"/>
                <w:sz w:val="24"/>
                <w:rtl/>
              </w:rPr>
              <w:t>143</w:t>
            </w:r>
          </w:p>
        </w:tc>
        <w:tc>
          <w:tcPr>
            <w:tcW w:w="2888" w:type="dxa"/>
          </w:tcPr>
          <w:p w14:paraId="461D7786" w14:textId="1E46A4B2" w:rsidR="009D68C3" w:rsidRPr="00DB354D" w:rsidRDefault="009D68C3" w:rsidP="009D68C3">
            <w:pPr>
              <w:spacing w:line="360" w:lineRule="auto"/>
              <w:jc w:val="both"/>
              <w:rPr>
                <w:rFonts w:ascii="David" w:hAnsi="David"/>
                <w:sz w:val="24"/>
                <w:rtl/>
              </w:rPr>
            </w:pPr>
            <w:r w:rsidRPr="00DB354D">
              <w:rPr>
                <w:rFonts w:ascii="David" w:hAnsi="David"/>
                <w:sz w:val="24"/>
                <w:rtl/>
              </w:rPr>
              <w:t>סעיף 1.14.3.2.2</w:t>
            </w:r>
            <w:r w:rsidRPr="00DB354D">
              <w:rPr>
                <w:rFonts w:ascii="David" w:hAnsi="David" w:hint="cs"/>
                <w:sz w:val="24"/>
                <w:rtl/>
              </w:rPr>
              <w:t xml:space="preserve"> עמוד 16</w:t>
            </w:r>
          </w:p>
        </w:tc>
        <w:tc>
          <w:tcPr>
            <w:tcW w:w="2888" w:type="dxa"/>
          </w:tcPr>
          <w:p w14:paraId="675D8D90" w14:textId="1728F50B" w:rsidR="009D68C3" w:rsidRPr="00DB354D" w:rsidRDefault="009D68C3" w:rsidP="009D68C3">
            <w:pPr>
              <w:spacing w:line="360" w:lineRule="auto"/>
              <w:jc w:val="both"/>
              <w:rPr>
                <w:rFonts w:ascii="David" w:hAnsi="David"/>
                <w:sz w:val="24"/>
                <w:rtl/>
              </w:rPr>
            </w:pPr>
            <w:r w:rsidRPr="00DB354D">
              <w:rPr>
                <w:rFonts w:ascii="David" w:hAnsi="David" w:hint="cs"/>
                <w:sz w:val="24"/>
                <w:rtl/>
              </w:rPr>
              <w:t>אמות מידה</w:t>
            </w:r>
          </w:p>
        </w:tc>
        <w:tc>
          <w:tcPr>
            <w:tcW w:w="3246" w:type="dxa"/>
          </w:tcPr>
          <w:p w14:paraId="7298E1DF" w14:textId="01707D3F"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ניסיון מנהל המוקד המוצע - האם מנהל המוקד המוצע צריך להיות דובר ערבית או רק מנהל המשמרת כנדרש בסעיף 3.5.2 בעמוד 49? </w:t>
            </w:r>
          </w:p>
        </w:tc>
        <w:tc>
          <w:tcPr>
            <w:tcW w:w="4211" w:type="dxa"/>
          </w:tcPr>
          <w:p w14:paraId="687B36C4" w14:textId="6CEFABEF" w:rsidR="009D68C3" w:rsidRPr="00DB354D" w:rsidRDefault="009D68C3" w:rsidP="009D68C3">
            <w:pPr>
              <w:rPr>
                <w:rFonts w:ascii="David" w:hAnsi="David"/>
                <w:sz w:val="24"/>
                <w:rtl/>
              </w:rPr>
            </w:pPr>
            <w:r w:rsidRPr="00DB354D">
              <w:rPr>
                <w:rFonts w:ascii="David" w:hAnsi="David" w:hint="cs"/>
                <w:sz w:val="24"/>
                <w:rtl/>
              </w:rPr>
              <w:t xml:space="preserve">מנהל המוקד נדרש להיות דובר שפה עברית, ובעל  </w:t>
            </w:r>
            <w:proofErr w:type="spellStart"/>
            <w:r w:rsidRPr="00DB354D">
              <w:rPr>
                <w:rFonts w:ascii="David" w:hAnsi="David" w:hint="cs"/>
                <w:sz w:val="24"/>
                <w:rtl/>
              </w:rPr>
              <w:t>נסיון</w:t>
            </w:r>
            <w:proofErr w:type="spellEnd"/>
            <w:r w:rsidRPr="00DB354D">
              <w:rPr>
                <w:rFonts w:ascii="David" w:hAnsi="David" w:hint="cs"/>
                <w:sz w:val="24"/>
                <w:rtl/>
              </w:rPr>
              <w:t xml:space="preserve"> לניהול מוקד.</w:t>
            </w:r>
          </w:p>
          <w:p w14:paraId="6E1E2690" w14:textId="0284818C" w:rsidR="009D68C3" w:rsidRPr="00DB354D" w:rsidRDefault="009D68C3" w:rsidP="009D68C3">
            <w:pPr>
              <w:rPr>
                <w:rFonts w:ascii="David" w:hAnsi="David"/>
                <w:sz w:val="24"/>
                <w:rtl/>
              </w:rPr>
            </w:pPr>
            <w:r w:rsidRPr="00DB354D">
              <w:rPr>
                <w:rFonts w:ascii="David" w:hAnsi="David" w:hint="cs"/>
                <w:sz w:val="24"/>
                <w:rtl/>
              </w:rPr>
              <w:t>לא צוין דרישה לשפה ערבית.</w:t>
            </w:r>
          </w:p>
        </w:tc>
      </w:tr>
      <w:tr w:rsidR="00A56705" w:rsidRPr="00DB354D" w14:paraId="1254FBA1" w14:textId="77777777" w:rsidTr="00203618">
        <w:tc>
          <w:tcPr>
            <w:tcW w:w="715" w:type="dxa"/>
          </w:tcPr>
          <w:p w14:paraId="29318169" w14:textId="150B02A1" w:rsidR="009D68C3" w:rsidRPr="00DB354D" w:rsidRDefault="009D68C3" w:rsidP="009D68C3">
            <w:pPr>
              <w:rPr>
                <w:rFonts w:ascii="David" w:hAnsi="David"/>
                <w:sz w:val="24"/>
                <w:rtl/>
              </w:rPr>
            </w:pPr>
            <w:r w:rsidRPr="00DB354D">
              <w:rPr>
                <w:rFonts w:ascii="David" w:hAnsi="David"/>
                <w:sz w:val="24"/>
                <w:rtl/>
              </w:rPr>
              <w:t>144</w:t>
            </w:r>
          </w:p>
        </w:tc>
        <w:tc>
          <w:tcPr>
            <w:tcW w:w="2888" w:type="dxa"/>
          </w:tcPr>
          <w:p w14:paraId="5E1F52DE" w14:textId="1CF7DF42"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14.15.2 עמוד 97</w:t>
            </w:r>
          </w:p>
        </w:tc>
        <w:tc>
          <w:tcPr>
            <w:tcW w:w="2888" w:type="dxa"/>
          </w:tcPr>
          <w:p w14:paraId="1E7C0EFA" w14:textId="5EF1F8E5" w:rsidR="009D68C3" w:rsidRPr="00DB354D" w:rsidRDefault="009D68C3" w:rsidP="009D68C3">
            <w:pPr>
              <w:spacing w:line="360" w:lineRule="auto"/>
              <w:jc w:val="both"/>
              <w:rPr>
                <w:rFonts w:ascii="David" w:hAnsi="David"/>
                <w:sz w:val="24"/>
                <w:rtl/>
              </w:rPr>
            </w:pPr>
            <w:r w:rsidRPr="00DB354D">
              <w:rPr>
                <w:rFonts w:ascii="David" w:hAnsi="David" w:hint="cs"/>
                <w:sz w:val="24"/>
                <w:rtl/>
              </w:rPr>
              <w:t>הסכם התקשרות - הצמדה</w:t>
            </w:r>
          </w:p>
        </w:tc>
        <w:tc>
          <w:tcPr>
            <w:tcW w:w="3246" w:type="dxa"/>
          </w:tcPr>
          <w:p w14:paraId="5C8B8667" w14:textId="71D1F39F" w:rsidR="009D68C3" w:rsidRPr="00DB354D" w:rsidRDefault="009D68C3" w:rsidP="009D68C3">
            <w:pPr>
              <w:spacing w:line="360" w:lineRule="auto"/>
              <w:jc w:val="both"/>
              <w:rPr>
                <w:rFonts w:ascii="David" w:hAnsi="David"/>
                <w:sz w:val="24"/>
                <w:rtl/>
              </w:rPr>
            </w:pPr>
            <w:r w:rsidRPr="00DB354D">
              <w:rPr>
                <w:rFonts w:ascii="David" w:hAnsi="David"/>
                <w:sz w:val="24"/>
                <w:rtl/>
              </w:rPr>
              <w:t>נבקש לשנות את ההגדרה על פיה הצמדה ראשונה תתבצע בחלוף 24 חודשים. הגדרה זו מרעה מאוד עם הספק - שלא לצורך.  מכרזים רבים מאוד במגזר הממשלתי ובמגזר הפרטי כבר לא כוללים הגדרה שכזו.</w:t>
            </w:r>
          </w:p>
          <w:p w14:paraId="6B3E61F9" w14:textId="53817D07" w:rsidR="009D68C3" w:rsidRPr="00DB354D" w:rsidRDefault="009D68C3" w:rsidP="009D68C3">
            <w:pPr>
              <w:spacing w:line="360" w:lineRule="auto"/>
              <w:jc w:val="both"/>
              <w:rPr>
                <w:rFonts w:ascii="David" w:hAnsi="David"/>
                <w:sz w:val="24"/>
                <w:rtl/>
              </w:rPr>
            </w:pPr>
            <w:r w:rsidRPr="00DB354D">
              <w:rPr>
                <w:rFonts w:ascii="David" w:hAnsi="David"/>
                <w:sz w:val="24"/>
                <w:rtl/>
              </w:rPr>
              <w:lastRenderedPageBreak/>
              <w:t xml:space="preserve">נבקש לשנות הנחיה זו כך שתתבצע הצמדה ראשונה כבר בחלוף חצי שנה (הצמדה למדד הידוע ביום הגשת ההצעה). </w:t>
            </w:r>
          </w:p>
        </w:tc>
        <w:tc>
          <w:tcPr>
            <w:tcW w:w="4211" w:type="dxa"/>
          </w:tcPr>
          <w:p w14:paraId="53417C93" w14:textId="1045DE20" w:rsidR="009D68C3" w:rsidRPr="00DB354D" w:rsidRDefault="009D68C3" w:rsidP="009D68C3">
            <w:pPr>
              <w:rPr>
                <w:rFonts w:ascii="David" w:hAnsi="David"/>
                <w:sz w:val="24"/>
                <w:rtl/>
              </w:rPr>
            </w:pPr>
            <w:r w:rsidRPr="00DB354D">
              <w:rPr>
                <w:rFonts w:ascii="David" w:hAnsi="David" w:hint="cs"/>
                <w:sz w:val="24"/>
                <w:rtl/>
              </w:rPr>
              <w:lastRenderedPageBreak/>
              <w:t>הבקשה מתקבלת.</w:t>
            </w:r>
          </w:p>
        </w:tc>
      </w:tr>
      <w:tr w:rsidR="00A56705" w:rsidRPr="00DB354D" w14:paraId="527F7729" w14:textId="77777777" w:rsidTr="00203618">
        <w:tc>
          <w:tcPr>
            <w:tcW w:w="715" w:type="dxa"/>
          </w:tcPr>
          <w:p w14:paraId="61461C5D" w14:textId="72C3E809" w:rsidR="009D68C3" w:rsidRPr="00DB354D" w:rsidRDefault="009D68C3" w:rsidP="009D68C3">
            <w:pPr>
              <w:rPr>
                <w:rFonts w:ascii="David" w:hAnsi="David"/>
                <w:sz w:val="24"/>
                <w:rtl/>
              </w:rPr>
            </w:pPr>
            <w:r w:rsidRPr="00DB354D">
              <w:rPr>
                <w:rFonts w:ascii="David" w:hAnsi="David"/>
                <w:sz w:val="24"/>
                <w:rtl/>
              </w:rPr>
              <w:t>145</w:t>
            </w:r>
          </w:p>
        </w:tc>
        <w:tc>
          <w:tcPr>
            <w:tcW w:w="2888" w:type="dxa"/>
          </w:tcPr>
          <w:p w14:paraId="1132FDB6" w14:textId="44FB6B39"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3.5.1 עמוד 48</w:t>
            </w:r>
          </w:p>
        </w:tc>
        <w:tc>
          <w:tcPr>
            <w:tcW w:w="2888" w:type="dxa"/>
          </w:tcPr>
          <w:p w14:paraId="53A56883" w14:textId="1BA287F1" w:rsidR="009D68C3" w:rsidRPr="00DB354D" w:rsidRDefault="009D68C3" w:rsidP="009D68C3">
            <w:pPr>
              <w:spacing w:line="360" w:lineRule="auto"/>
              <w:jc w:val="both"/>
              <w:rPr>
                <w:rFonts w:ascii="David" w:hAnsi="David"/>
                <w:sz w:val="24"/>
                <w:rtl/>
              </w:rPr>
            </w:pPr>
            <w:r w:rsidRPr="00DB354D">
              <w:rPr>
                <w:rFonts w:ascii="David" w:hAnsi="David" w:hint="cs"/>
                <w:sz w:val="24"/>
                <w:rtl/>
              </w:rPr>
              <w:t>מנהל הפרויקט</w:t>
            </w:r>
          </w:p>
        </w:tc>
        <w:tc>
          <w:tcPr>
            <w:tcW w:w="3246" w:type="dxa"/>
          </w:tcPr>
          <w:p w14:paraId="59BB038F" w14:textId="6F09C8F9"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נדרש להציג במסגרת ההצעה את מנהל הפרויקט המוצע? </w:t>
            </w:r>
          </w:p>
        </w:tc>
        <w:tc>
          <w:tcPr>
            <w:tcW w:w="4211" w:type="dxa"/>
          </w:tcPr>
          <w:p w14:paraId="768474BD" w14:textId="1244D339" w:rsidR="009D68C3" w:rsidRPr="00DB354D" w:rsidRDefault="009D68C3" w:rsidP="009D68C3">
            <w:pPr>
              <w:rPr>
                <w:rFonts w:ascii="David" w:hAnsi="David"/>
                <w:sz w:val="24"/>
                <w:rtl/>
              </w:rPr>
            </w:pPr>
            <w:r w:rsidRPr="00DB354D">
              <w:rPr>
                <w:rFonts w:ascii="David" w:hAnsi="David" w:hint="cs"/>
                <w:sz w:val="24"/>
                <w:rtl/>
              </w:rPr>
              <w:t>כן</w:t>
            </w:r>
          </w:p>
        </w:tc>
      </w:tr>
      <w:tr w:rsidR="00A56705" w:rsidRPr="00DB354D" w14:paraId="632CB19E" w14:textId="77777777" w:rsidTr="00203618">
        <w:tc>
          <w:tcPr>
            <w:tcW w:w="715" w:type="dxa"/>
          </w:tcPr>
          <w:p w14:paraId="7F0B4D83" w14:textId="4BBFA2A9" w:rsidR="009D68C3" w:rsidRPr="00DB354D" w:rsidRDefault="009D68C3" w:rsidP="009D68C3">
            <w:pPr>
              <w:rPr>
                <w:rFonts w:ascii="David" w:hAnsi="David"/>
                <w:sz w:val="24"/>
                <w:rtl/>
              </w:rPr>
            </w:pPr>
            <w:r w:rsidRPr="00DB354D">
              <w:rPr>
                <w:rFonts w:ascii="David" w:hAnsi="David"/>
                <w:sz w:val="24"/>
                <w:rtl/>
              </w:rPr>
              <w:t>146</w:t>
            </w:r>
          </w:p>
        </w:tc>
        <w:tc>
          <w:tcPr>
            <w:tcW w:w="2888" w:type="dxa"/>
          </w:tcPr>
          <w:p w14:paraId="31E02863" w14:textId="519F5989"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3.5.1 עמוד 48</w:t>
            </w:r>
          </w:p>
        </w:tc>
        <w:tc>
          <w:tcPr>
            <w:tcW w:w="2888" w:type="dxa"/>
          </w:tcPr>
          <w:p w14:paraId="2AB72F09" w14:textId="693AC79D" w:rsidR="009D68C3" w:rsidRPr="00DB354D" w:rsidRDefault="009D68C3" w:rsidP="009D68C3">
            <w:pPr>
              <w:spacing w:line="360" w:lineRule="auto"/>
              <w:jc w:val="both"/>
              <w:rPr>
                <w:rFonts w:ascii="David" w:hAnsi="David"/>
                <w:sz w:val="24"/>
                <w:rtl/>
              </w:rPr>
            </w:pPr>
            <w:r w:rsidRPr="00DB354D">
              <w:rPr>
                <w:rFonts w:ascii="David" w:hAnsi="David" w:hint="cs"/>
                <w:sz w:val="24"/>
                <w:rtl/>
              </w:rPr>
              <w:t>מנהל הפרויקט</w:t>
            </w:r>
          </w:p>
        </w:tc>
        <w:tc>
          <w:tcPr>
            <w:tcW w:w="3246" w:type="dxa"/>
          </w:tcPr>
          <w:p w14:paraId="6FA990D3" w14:textId="2D176152"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נדרש מנהל מוקד ייעודי במסגרת הפעילות השוטפת? </w:t>
            </w:r>
          </w:p>
        </w:tc>
        <w:tc>
          <w:tcPr>
            <w:tcW w:w="4211" w:type="dxa"/>
          </w:tcPr>
          <w:p w14:paraId="5725E0C4" w14:textId="306A906E" w:rsidR="009D68C3" w:rsidRPr="00DB354D" w:rsidRDefault="009D68C3" w:rsidP="009D68C3">
            <w:pPr>
              <w:rPr>
                <w:rFonts w:ascii="David" w:hAnsi="David"/>
                <w:sz w:val="24"/>
                <w:rtl/>
              </w:rPr>
            </w:pPr>
            <w:r w:rsidRPr="00DB354D">
              <w:rPr>
                <w:rFonts w:ascii="David" w:hAnsi="David" w:hint="cs"/>
                <w:sz w:val="24"/>
                <w:rtl/>
              </w:rPr>
              <w:t>כן, שימו לב סעיף זה מדבר על מנהל מוקד</w:t>
            </w:r>
          </w:p>
        </w:tc>
      </w:tr>
      <w:tr w:rsidR="00A56705" w:rsidRPr="00DB354D" w14:paraId="36449EB6" w14:textId="77777777" w:rsidTr="00203618">
        <w:tc>
          <w:tcPr>
            <w:tcW w:w="715" w:type="dxa"/>
          </w:tcPr>
          <w:p w14:paraId="44A6E240" w14:textId="63229736" w:rsidR="009D68C3" w:rsidRPr="00DB354D" w:rsidRDefault="009D68C3" w:rsidP="009D68C3">
            <w:pPr>
              <w:rPr>
                <w:rFonts w:ascii="David" w:hAnsi="David"/>
                <w:sz w:val="24"/>
                <w:rtl/>
              </w:rPr>
            </w:pPr>
            <w:r w:rsidRPr="00DB354D">
              <w:rPr>
                <w:rFonts w:ascii="David" w:hAnsi="David"/>
                <w:sz w:val="24"/>
                <w:rtl/>
              </w:rPr>
              <w:t>147</w:t>
            </w:r>
          </w:p>
        </w:tc>
        <w:tc>
          <w:tcPr>
            <w:tcW w:w="2888" w:type="dxa"/>
          </w:tcPr>
          <w:p w14:paraId="11ECA564" w14:textId="68AB282D"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3.5.2 עמוד 48</w:t>
            </w:r>
          </w:p>
        </w:tc>
        <w:tc>
          <w:tcPr>
            <w:tcW w:w="2888" w:type="dxa"/>
          </w:tcPr>
          <w:p w14:paraId="78A72C5B" w14:textId="27C685B3" w:rsidR="009D68C3" w:rsidRPr="00DB354D" w:rsidRDefault="009D68C3" w:rsidP="009D68C3">
            <w:pPr>
              <w:spacing w:line="360" w:lineRule="auto"/>
              <w:jc w:val="both"/>
              <w:rPr>
                <w:rFonts w:ascii="David" w:hAnsi="David"/>
                <w:sz w:val="24"/>
                <w:rtl/>
              </w:rPr>
            </w:pPr>
            <w:r w:rsidRPr="00DB354D">
              <w:rPr>
                <w:rFonts w:ascii="David" w:hAnsi="David" w:hint="cs"/>
                <w:sz w:val="24"/>
                <w:rtl/>
              </w:rPr>
              <w:t>אחראי משמרת</w:t>
            </w:r>
          </w:p>
        </w:tc>
        <w:tc>
          <w:tcPr>
            <w:tcW w:w="3246" w:type="dxa"/>
          </w:tcPr>
          <w:p w14:paraId="514281A6" w14:textId="29A656A7"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באמות המידה נדרש להוכיח ניסיון מנהל המוקד המוצע בניהול צוות מוקד מענה טלפוני הכולל 15 נציגים בו זמנית, האם הכוונה היא למנהל המשמרת כפי שמפורט בסעיף זה? </w:t>
            </w:r>
          </w:p>
        </w:tc>
        <w:tc>
          <w:tcPr>
            <w:tcW w:w="4211" w:type="dxa"/>
          </w:tcPr>
          <w:p w14:paraId="7F749352" w14:textId="7038A8F6" w:rsidR="009D68C3" w:rsidRPr="00DB354D" w:rsidRDefault="009D68C3" w:rsidP="009D68C3">
            <w:pPr>
              <w:rPr>
                <w:rFonts w:ascii="David" w:hAnsi="David"/>
                <w:sz w:val="24"/>
                <w:rtl/>
              </w:rPr>
            </w:pPr>
            <w:r w:rsidRPr="00DB354D">
              <w:rPr>
                <w:rFonts w:ascii="David" w:hAnsi="David" w:hint="cs"/>
                <w:sz w:val="24"/>
                <w:rtl/>
              </w:rPr>
              <w:t>כן, שימו לב סעיף זה מדבר על מנהל משמרת.</w:t>
            </w:r>
          </w:p>
        </w:tc>
      </w:tr>
      <w:tr w:rsidR="00A56705" w:rsidRPr="00DB354D" w14:paraId="325E15BC" w14:textId="77777777" w:rsidTr="00203618">
        <w:tc>
          <w:tcPr>
            <w:tcW w:w="715" w:type="dxa"/>
          </w:tcPr>
          <w:p w14:paraId="01897194" w14:textId="0AC783AF" w:rsidR="009D68C3" w:rsidRPr="00DB354D" w:rsidRDefault="009D68C3" w:rsidP="009D68C3">
            <w:pPr>
              <w:rPr>
                <w:rFonts w:ascii="David" w:hAnsi="David"/>
                <w:sz w:val="24"/>
                <w:rtl/>
              </w:rPr>
            </w:pPr>
            <w:r w:rsidRPr="00DB354D">
              <w:rPr>
                <w:rFonts w:ascii="David" w:hAnsi="David"/>
                <w:sz w:val="24"/>
                <w:rtl/>
              </w:rPr>
              <w:t>148</w:t>
            </w:r>
          </w:p>
        </w:tc>
        <w:tc>
          <w:tcPr>
            <w:tcW w:w="2888" w:type="dxa"/>
          </w:tcPr>
          <w:p w14:paraId="5EB1549A" w14:textId="31C641F8"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3.7.3 עמוד 54</w:t>
            </w:r>
          </w:p>
        </w:tc>
        <w:tc>
          <w:tcPr>
            <w:tcW w:w="2888" w:type="dxa"/>
          </w:tcPr>
          <w:p w14:paraId="3FD90CD3" w14:textId="7D9C25F5" w:rsidR="009D68C3" w:rsidRPr="00DB354D" w:rsidRDefault="009D68C3" w:rsidP="009D68C3">
            <w:pPr>
              <w:spacing w:line="360" w:lineRule="auto"/>
              <w:jc w:val="both"/>
              <w:rPr>
                <w:rFonts w:ascii="David" w:hAnsi="David"/>
                <w:sz w:val="24"/>
                <w:rtl/>
              </w:rPr>
            </w:pPr>
            <w:r w:rsidRPr="00DB354D">
              <w:rPr>
                <w:rFonts w:ascii="David" w:hAnsi="David" w:hint="cs"/>
                <w:sz w:val="24"/>
                <w:rtl/>
              </w:rPr>
              <w:t>אתר המוקד</w:t>
            </w:r>
          </w:p>
        </w:tc>
        <w:tc>
          <w:tcPr>
            <w:tcW w:w="3246" w:type="dxa"/>
          </w:tcPr>
          <w:p w14:paraId="10D6FCDB" w14:textId="6D571331" w:rsidR="009D68C3" w:rsidRPr="00DB354D" w:rsidRDefault="009D68C3" w:rsidP="009D68C3">
            <w:pPr>
              <w:spacing w:line="360" w:lineRule="auto"/>
              <w:jc w:val="both"/>
              <w:rPr>
                <w:rFonts w:ascii="David" w:hAnsi="David" w:cstheme="minorBidi"/>
                <w:sz w:val="24"/>
                <w:rtl/>
                <w:lang w:bidi="ar-AE"/>
              </w:rPr>
            </w:pPr>
            <w:r w:rsidRPr="00DB354D">
              <w:rPr>
                <w:rFonts w:ascii="David" w:hAnsi="David"/>
                <w:sz w:val="24"/>
                <w:rtl/>
              </w:rPr>
              <w:t xml:space="preserve">האם נדרש לפרט את מיקום האתר המוצע לביצוע השירותים במסגרת הגשת המכרז? </w:t>
            </w:r>
          </w:p>
        </w:tc>
        <w:tc>
          <w:tcPr>
            <w:tcW w:w="4211" w:type="dxa"/>
          </w:tcPr>
          <w:p w14:paraId="22AF18FB" w14:textId="08693BAB" w:rsidR="009D68C3" w:rsidRPr="00DB354D" w:rsidRDefault="009D68C3" w:rsidP="009D68C3">
            <w:pPr>
              <w:rPr>
                <w:rFonts w:ascii="David" w:hAnsi="David"/>
                <w:sz w:val="24"/>
                <w:rtl/>
              </w:rPr>
            </w:pPr>
            <w:r w:rsidRPr="00DB354D">
              <w:rPr>
                <w:rFonts w:ascii="David" w:hAnsi="David" w:hint="cs"/>
                <w:sz w:val="24"/>
                <w:rtl/>
              </w:rPr>
              <w:t>כן</w:t>
            </w:r>
          </w:p>
        </w:tc>
      </w:tr>
      <w:tr w:rsidR="00A56705" w:rsidRPr="00DB354D" w14:paraId="5AD6BDA0" w14:textId="77777777" w:rsidTr="00203618">
        <w:tc>
          <w:tcPr>
            <w:tcW w:w="715" w:type="dxa"/>
          </w:tcPr>
          <w:p w14:paraId="5E74A67F" w14:textId="646834B6" w:rsidR="009D68C3" w:rsidRPr="00DB354D" w:rsidRDefault="009D68C3" w:rsidP="009D68C3">
            <w:pPr>
              <w:rPr>
                <w:rFonts w:ascii="David" w:hAnsi="David"/>
                <w:sz w:val="24"/>
                <w:rtl/>
              </w:rPr>
            </w:pPr>
            <w:r w:rsidRPr="00DB354D">
              <w:rPr>
                <w:rFonts w:ascii="David" w:hAnsi="David"/>
                <w:sz w:val="24"/>
                <w:rtl/>
              </w:rPr>
              <w:t>149</w:t>
            </w:r>
          </w:p>
        </w:tc>
        <w:tc>
          <w:tcPr>
            <w:tcW w:w="2888" w:type="dxa"/>
          </w:tcPr>
          <w:p w14:paraId="3547B7AE" w14:textId="4B2A6100" w:rsidR="009D68C3" w:rsidRPr="00DB354D" w:rsidRDefault="009D68C3" w:rsidP="009D68C3">
            <w:pPr>
              <w:spacing w:line="360" w:lineRule="auto"/>
              <w:jc w:val="both"/>
              <w:rPr>
                <w:rFonts w:ascii="David" w:hAnsi="David"/>
                <w:sz w:val="24"/>
              </w:rPr>
            </w:pPr>
            <w:r w:rsidRPr="00DB354D">
              <w:rPr>
                <w:rFonts w:ascii="David" w:hAnsi="David" w:hint="cs"/>
                <w:sz w:val="24"/>
                <w:rtl/>
              </w:rPr>
              <w:t>סעיף 10.1.8 עמוד 72</w:t>
            </w:r>
          </w:p>
        </w:tc>
        <w:tc>
          <w:tcPr>
            <w:tcW w:w="2888" w:type="dxa"/>
          </w:tcPr>
          <w:p w14:paraId="196D6FFB" w14:textId="68ACF8D2" w:rsidR="009D68C3" w:rsidRPr="00DB354D" w:rsidRDefault="009D68C3" w:rsidP="009D68C3">
            <w:pPr>
              <w:spacing w:line="360" w:lineRule="auto"/>
              <w:jc w:val="both"/>
              <w:rPr>
                <w:rFonts w:ascii="David" w:hAnsi="David"/>
                <w:sz w:val="24"/>
                <w:rtl/>
              </w:rPr>
            </w:pPr>
            <w:r w:rsidRPr="00DB354D">
              <w:rPr>
                <w:rFonts w:ascii="David" w:hAnsi="David" w:hint="cs"/>
                <w:sz w:val="24"/>
                <w:rtl/>
              </w:rPr>
              <w:t>עלות</w:t>
            </w:r>
          </w:p>
        </w:tc>
        <w:tc>
          <w:tcPr>
            <w:tcW w:w="3246" w:type="dxa"/>
          </w:tcPr>
          <w:p w14:paraId="3C244C7D" w14:textId="48B6EA5E"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ההגשה היא מקוונת, האם הכוונה לקובץ נפרד במענה? </w:t>
            </w:r>
          </w:p>
        </w:tc>
        <w:tc>
          <w:tcPr>
            <w:tcW w:w="4211" w:type="dxa"/>
          </w:tcPr>
          <w:p w14:paraId="57971A3F" w14:textId="34B8DF98" w:rsidR="009D68C3" w:rsidRPr="00DB354D" w:rsidRDefault="009D68C3" w:rsidP="009D68C3">
            <w:pPr>
              <w:rPr>
                <w:rFonts w:ascii="David" w:hAnsi="David"/>
                <w:sz w:val="24"/>
                <w:rtl/>
              </w:rPr>
            </w:pPr>
            <w:r w:rsidRPr="00DB354D">
              <w:rPr>
                <w:rFonts w:ascii="David" w:hAnsi="David" w:hint="cs"/>
                <w:sz w:val="24"/>
                <w:rtl/>
              </w:rPr>
              <w:t>כן, במערכת "יהלום" ההצעת המחיר נדרשת להיות בקובץ נפרד.</w:t>
            </w:r>
          </w:p>
        </w:tc>
      </w:tr>
      <w:tr w:rsidR="00A56705" w:rsidRPr="00DB354D" w14:paraId="636030D9" w14:textId="77777777" w:rsidTr="00203618">
        <w:tc>
          <w:tcPr>
            <w:tcW w:w="715" w:type="dxa"/>
          </w:tcPr>
          <w:p w14:paraId="7B357BB0" w14:textId="2E8CA768" w:rsidR="009D68C3" w:rsidRPr="00DB354D" w:rsidRDefault="009D68C3" w:rsidP="009D68C3">
            <w:pPr>
              <w:rPr>
                <w:rFonts w:ascii="David" w:hAnsi="David"/>
                <w:sz w:val="24"/>
                <w:rtl/>
              </w:rPr>
            </w:pPr>
            <w:r w:rsidRPr="00DB354D">
              <w:rPr>
                <w:rFonts w:ascii="David" w:hAnsi="David"/>
                <w:sz w:val="24"/>
                <w:rtl/>
              </w:rPr>
              <w:t>150</w:t>
            </w:r>
          </w:p>
        </w:tc>
        <w:tc>
          <w:tcPr>
            <w:tcW w:w="2888" w:type="dxa"/>
          </w:tcPr>
          <w:p w14:paraId="4087B0AA" w14:textId="7A7C3518" w:rsidR="009D68C3" w:rsidRPr="00DB354D" w:rsidRDefault="009D68C3" w:rsidP="009D68C3">
            <w:pPr>
              <w:spacing w:line="360" w:lineRule="auto"/>
              <w:jc w:val="both"/>
              <w:rPr>
                <w:rFonts w:ascii="David" w:hAnsi="David"/>
                <w:sz w:val="24"/>
                <w:rtl/>
              </w:rPr>
            </w:pPr>
            <w:r w:rsidRPr="00DB354D">
              <w:rPr>
                <w:rFonts w:ascii="David" w:hAnsi="David" w:hint="cs"/>
                <w:sz w:val="24"/>
                <w:rtl/>
              </w:rPr>
              <w:t>נספי י"ח עמוד 131</w:t>
            </w:r>
          </w:p>
        </w:tc>
        <w:tc>
          <w:tcPr>
            <w:tcW w:w="2888" w:type="dxa"/>
          </w:tcPr>
          <w:p w14:paraId="4445A5BC" w14:textId="58B6D1DF" w:rsidR="009D68C3" w:rsidRPr="00DB354D" w:rsidRDefault="009D68C3" w:rsidP="009D68C3">
            <w:pPr>
              <w:spacing w:line="360" w:lineRule="auto"/>
              <w:jc w:val="both"/>
              <w:rPr>
                <w:rFonts w:ascii="David" w:hAnsi="David"/>
                <w:sz w:val="24"/>
                <w:rtl/>
              </w:rPr>
            </w:pPr>
            <w:r w:rsidRPr="00DB354D">
              <w:rPr>
                <w:rFonts w:ascii="David" w:hAnsi="David" w:hint="cs"/>
                <w:sz w:val="24"/>
                <w:rtl/>
              </w:rPr>
              <w:t>ניסיון המציע והמלצות</w:t>
            </w:r>
          </w:p>
        </w:tc>
        <w:tc>
          <w:tcPr>
            <w:tcW w:w="3246" w:type="dxa"/>
          </w:tcPr>
          <w:p w14:paraId="4DD7039A" w14:textId="19EC5EE9"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המערכות המפורטות בסעיף לא כללות בתנאי הסף של הניסיון בסעיף 1.13.1.2 , אנא הבהרתכם. </w:t>
            </w:r>
          </w:p>
        </w:tc>
        <w:tc>
          <w:tcPr>
            <w:tcW w:w="4211" w:type="dxa"/>
          </w:tcPr>
          <w:p w14:paraId="4CB1FDBE" w14:textId="48CFE8D7" w:rsidR="009D68C3" w:rsidRPr="00DB354D" w:rsidRDefault="009D68C3" w:rsidP="009D68C3">
            <w:pPr>
              <w:rPr>
                <w:rFonts w:ascii="David" w:hAnsi="David"/>
                <w:sz w:val="24"/>
                <w:rtl/>
              </w:rPr>
            </w:pPr>
            <w:r w:rsidRPr="00DB354D">
              <w:rPr>
                <w:rFonts w:ascii="David" w:hAnsi="David" w:hint="cs"/>
                <w:sz w:val="24"/>
                <w:rtl/>
              </w:rPr>
              <w:t>הדרישה מופיעה בסעיף 1.13.4</w:t>
            </w:r>
          </w:p>
        </w:tc>
      </w:tr>
      <w:tr w:rsidR="00A56705" w:rsidRPr="00DB354D" w14:paraId="4DC52D9F" w14:textId="77777777" w:rsidTr="00203618">
        <w:tc>
          <w:tcPr>
            <w:tcW w:w="715" w:type="dxa"/>
          </w:tcPr>
          <w:p w14:paraId="7C3ED1F7" w14:textId="3EDC34A3" w:rsidR="009D68C3" w:rsidRPr="00DB354D" w:rsidRDefault="009D68C3" w:rsidP="009D68C3">
            <w:pPr>
              <w:rPr>
                <w:rFonts w:ascii="David" w:hAnsi="David"/>
                <w:sz w:val="24"/>
                <w:rtl/>
              </w:rPr>
            </w:pPr>
            <w:r w:rsidRPr="00DB354D">
              <w:rPr>
                <w:rFonts w:ascii="David" w:hAnsi="David"/>
                <w:sz w:val="24"/>
                <w:rtl/>
              </w:rPr>
              <w:t>151</w:t>
            </w:r>
          </w:p>
        </w:tc>
        <w:tc>
          <w:tcPr>
            <w:tcW w:w="2888" w:type="dxa"/>
          </w:tcPr>
          <w:p w14:paraId="623FD8D9" w14:textId="7FD8B257"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3.9.5 עמוד 60</w:t>
            </w:r>
          </w:p>
        </w:tc>
        <w:tc>
          <w:tcPr>
            <w:tcW w:w="2888" w:type="dxa"/>
          </w:tcPr>
          <w:p w14:paraId="77D91E65" w14:textId="0BE27DE7" w:rsidR="009D68C3" w:rsidRPr="00DB354D" w:rsidRDefault="009D68C3" w:rsidP="009D68C3">
            <w:pPr>
              <w:spacing w:line="360" w:lineRule="auto"/>
              <w:jc w:val="both"/>
              <w:rPr>
                <w:rFonts w:ascii="David" w:hAnsi="David"/>
                <w:sz w:val="24"/>
                <w:rtl/>
              </w:rPr>
            </w:pPr>
            <w:r w:rsidRPr="00DB354D">
              <w:rPr>
                <w:rFonts w:ascii="David" w:hAnsi="David" w:hint="cs"/>
                <w:sz w:val="24"/>
                <w:rtl/>
              </w:rPr>
              <w:t>אפליקציית מובייל</w:t>
            </w:r>
          </w:p>
        </w:tc>
        <w:tc>
          <w:tcPr>
            <w:tcW w:w="3246" w:type="dxa"/>
          </w:tcPr>
          <w:p w14:paraId="3A507513" w14:textId="0E4E95E5" w:rsidR="009D68C3" w:rsidRPr="00DB354D" w:rsidRDefault="009D68C3" w:rsidP="009D68C3">
            <w:pPr>
              <w:spacing w:line="360" w:lineRule="auto"/>
              <w:jc w:val="both"/>
              <w:rPr>
                <w:rFonts w:ascii="David" w:hAnsi="David"/>
                <w:sz w:val="24"/>
                <w:rtl/>
              </w:rPr>
            </w:pPr>
            <w:r w:rsidRPr="00DB354D">
              <w:rPr>
                <w:rFonts w:ascii="David" w:hAnsi="David"/>
                <w:sz w:val="24"/>
                <w:rtl/>
              </w:rPr>
              <w:t>לאור העובדה שהנספח הטכני אינו צורף למסמכי המכרז, לא ניתן להבין את היקף הפיתוח הנדרש לאפליקציית ה-</w:t>
            </w:r>
            <w:r w:rsidRPr="00DB354D">
              <w:rPr>
                <w:rFonts w:ascii="David" w:hAnsi="David"/>
                <w:sz w:val="24"/>
              </w:rPr>
              <w:t>MOBILE</w:t>
            </w:r>
            <w:r w:rsidRPr="00DB354D">
              <w:rPr>
                <w:rFonts w:ascii="David" w:hAnsi="David"/>
                <w:sz w:val="24"/>
                <w:rtl/>
              </w:rPr>
              <w:t xml:space="preserve">, לרבות </w:t>
            </w:r>
            <w:r w:rsidRPr="00DB354D">
              <w:rPr>
                <w:rFonts w:ascii="David" w:hAnsi="David"/>
                <w:sz w:val="24"/>
                <w:rtl/>
              </w:rPr>
              <w:lastRenderedPageBreak/>
              <w:t xml:space="preserve">היקף הפונקציונליות, סוגי השירותים שיש להטמיע, דרישות האבטחה, חוויית המשתמש הרצויה, סוגי הממשקים החיצוניים הנדרשים (כגון מערכות </w:t>
            </w:r>
            <w:r w:rsidRPr="00DB354D">
              <w:rPr>
                <w:rFonts w:ascii="David" w:hAnsi="David"/>
                <w:sz w:val="24"/>
              </w:rPr>
              <w:t>CRM</w:t>
            </w:r>
            <w:r w:rsidRPr="00DB354D">
              <w:rPr>
                <w:rFonts w:ascii="David" w:hAnsi="David"/>
                <w:sz w:val="24"/>
                <w:rtl/>
              </w:rPr>
              <w:t>, מערכות מידע פנימיות של המשרד וכו'), ופלטפורמות היעד (</w:t>
            </w:r>
            <w:r w:rsidRPr="00DB354D">
              <w:rPr>
                <w:rFonts w:ascii="David" w:hAnsi="David"/>
                <w:sz w:val="24"/>
              </w:rPr>
              <w:t>iOS, Android</w:t>
            </w:r>
            <w:r w:rsidRPr="00DB354D">
              <w:rPr>
                <w:rFonts w:ascii="David" w:hAnsi="David"/>
                <w:sz w:val="24"/>
                <w:rtl/>
              </w:rPr>
              <w:t>).</w:t>
            </w:r>
          </w:p>
          <w:p w14:paraId="3BA824D5" w14:textId="77777777" w:rsidR="009D68C3" w:rsidRPr="00DB354D" w:rsidRDefault="009D68C3" w:rsidP="009D68C3">
            <w:pPr>
              <w:spacing w:line="360" w:lineRule="auto"/>
              <w:jc w:val="both"/>
              <w:rPr>
                <w:rFonts w:ascii="David" w:hAnsi="David"/>
                <w:sz w:val="24"/>
                <w:rtl/>
              </w:rPr>
            </w:pPr>
          </w:p>
          <w:p w14:paraId="1109E878" w14:textId="36BB9D0A" w:rsidR="009D68C3" w:rsidRPr="00DB354D" w:rsidRDefault="009D68C3" w:rsidP="009D68C3">
            <w:pPr>
              <w:spacing w:line="360" w:lineRule="auto"/>
              <w:jc w:val="both"/>
              <w:rPr>
                <w:rFonts w:ascii="David" w:hAnsi="David"/>
                <w:sz w:val="24"/>
                <w:rtl/>
              </w:rPr>
            </w:pPr>
            <w:r w:rsidRPr="00DB354D">
              <w:rPr>
                <w:rFonts w:ascii="David" w:hAnsi="David"/>
                <w:sz w:val="24"/>
                <w:rtl/>
              </w:rPr>
              <w:t>אבקש לקבל הבהרה/פירוט/השלמה טכנית שתאפשר לתמחר את פיתוח האפליקציה באופן מושכל ומבוסס, בהתאם לדרישת המזמין לתמחור השירות כבר בשלב המענה למכרז. עמ' 3 סעיף 3.9.5</w:t>
            </w:r>
          </w:p>
        </w:tc>
        <w:tc>
          <w:tcPr>
            <w:tcW w:w="4211" w:type="dxa"/>
          </w:tcPr>
          <w:p w14:paraId="287AF6A3" w14:textId="77777777" w:rsidR="009D68C3" w:rsidRPr="00DB354D" w:rsidRDefault="009D68C3" w:rsidP="009D68C3">
            <w:pPr>
              <w:rPr>
                <w:rFonts w:ascii="David" w:hAnsi="David"/>
                <w:sz w:val="24"/>
                <w:rtl/>
              </w:rPr>
            </w:pPr>
            <w:r w:rsidRPr="00DB354D">
              <w:rPr>
                <w:rFonts w:ascii="David" w:hAnsi="David" w:hint="cs"/>
                <w:sz w:val="24"/>
                <w:rtl/>
              </w:rPr>
              <w:lastRenderedPageBreak/>
              <w:t>כחלק משיפור השירות למשתמש, המזמין יוכל לבקש מהספק, לפתח את המערכת בו הספק  נותן מענה לפניות, בנגיש</w:t>
            </w:r>
            <w:r w:rsidRPr="00DB354D">
              <w:rPr>
                <w:rFonts w:ascii="David" w:hAnsi="David" w:hint="eastAsia"/>
                <w:sz w:val="24"/>
                <w:rtl/>
              </w:rPr>
              <w:t>ת</w:t>
            </w:r>
            <w:r w:rsidRPr="00DB354D">
              <w:rPr>
                <w:rFonts w:ascii="David" w:hAnsi="David" w:hint="cs"/>
                <w:sz w:val="24"/>
                <w:rtl/>
              </w:rPr>
              <w:t xml:space="preserve"> </w:t>
            </w:r>
            <w:r w:rsidRPr="00DB354D">
              <w:rPr>
                <w:rFonts w:ascii="David" w:hAnsi="David" w:hint="cs"/>
                <w:sz w:val="24"/>
              </w:rPr>
              <w:t>MOBILE</w:t>
            </w:r>
            <w:r w:rsidRPr="00DB354D">
              <w:rPr>
                <w:rFonts w:ascii="David" w:hAnsi="David" w:hint="cs"/>
                <w:sz w:val="24"/>
                <w:rtl/>
              </w:rPr>
              <w:t>.</w:t>
            </w:r>
          </w:p>
          <w:p w14:paraId="44280143" w14:textId="3B772A78" w:rsidR="009D68C3" w:rsidRPr="00DB354D" w:rsidRDefault="009D68C3" w:rsidP="009D68C3">
            <w:pPr>
              <w:rPr>
                <w:rFonts w:ascii="David" w:hAnsi="David"/>
                <w:sz w:val="24"/>
                <w:rtl/>
              </w:rPr>
            </w:pPr>
          </w:p>
        </w:tc>
      </w:tr>
      <w:tr w:rsidR="00A56705" w:rsidRPr="00DB354D" w14:paraId="465C73F2" w14:textId="77777777" w:rsidTr="00203618">
        <w:tc>
          <w:tcPr>
            <w:tcW w:w="715" w:type="dxa"/>
          </w:tcPr>
          <w:p w14:paraId="20741524" w14:textId="6ED1DACB" w:rsidR="009D68C3" w:rsidRPr="00DB354D" w:rsidRDefault="009D68C3" w:rsidP="009D68C3">
            <w:pPr>
              <w:rPr>
                <w:rFonts w:ascii="David" w:hAnsi="David"/>
                <w:sz w:val="24"/>
                <w:rtl/>
              </w:rPr>
            </w:pPr>
            <w:r w:rsidRPr="00DB354D">
              <w:rPr>
                <w:rFonts w:ascii="David" w:hAnsi="David"/>
                <w:sz w:val="24"/>
                <w:rtl/>
              </w:rPr>
              <w:t>152</w:t>
            </w:r>
          </w:p>
        </w:tc>
        <w:tc>
          <w:tcPr>
            <w:tcW w:w="2888" w:type="dxa"/>
          </w:tcPr>
          <w:p w14:paraId="52081BA7" w14:textId="4A211ACE" w:rsidR="009D68C3" w:rsidRPr="00DB354D" w:rsidRDefault="009D68C3" w:rsidP="009D68C3">
            <w:pPr>
              <w:spacing w:line="360" w:lineRule="auto"/>
              <w:jc w:val="both"/>
              <w:rPr>
                <w:rFonts w:ascii="David" w:hAnsi="David" w:cstheme="minorBidi"/>
                <w:sz w:val="24"/>
                <w:rtl/>
                <w:lang w:bidi="ar-AE"/>
              </w:rPr>
            </w:pPr>
            <w:r w:rsidRPr="00DB354D">
              <w:rPr>
                <w:rFonts w:ascii="David" w:hAnsi="David" w:hint="cs"/>
                <w:sz w:val="24"/>
                <w:rtl/>
              </w:rPr>
              <w:t>סעיף 1.17.5 עמוד 19</w:t>
            </w:r>
          </w:p>
        </w:tc>
        <w:tc>
          <w:tcPr>
            <w:tcW w:w="2888" w:type="dxa"/>
          </w:tcPr>
          <w:p w14:paraId="54F8AB67" w14:textId="202255FD" w:rsidR="009D68C3" w:rsidRPr="00DB354D" w:rsidRDefault="009D68C3" w:rsidP="009D68C3">
            <w:pPr>
              <w:spacing w:line="360" w:lineRule="auto"/>
              <w:jc w:val="both"/>
              <w:rPr>
                <w:rFonts w:ascii="David" w:hAnsi="David"/>
                <w:sz w:val="24"/>
                <w:rtl/>
              </w:rPr>
            </w:pPr>
            <w:r w:rsidRPr="00DB354D">
              <w:rPr>
                <w:rFonts w:ascii="David" w:hAnsi="David" w:hint="cs"/>
                <w:sz w:val="24"/>
                <w:rtl/>
              </w:rPr>
              <w:t>פיילוט</w:t>
            </w:r>
          </w:p>
        </w:tc>
        <w:tc>
          <w:tcPr>
            <w:tcW w:w="3246" w:type="dxa"/>
          </w:tcPr>
          <w:p w14:paraId="205BBA88" w14:textId="6D8D9DD1"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תחילת הפיילוט - נבקש לאפשר להתחיל את הפיילוט תוך 60 יום לכל הפחות (אפיון, פיתוח, </w:t>
            </w:r>
            <w:r w:rsidRPr="00DB354D">
              <w:rPr>
                <w:rFonts w:ascii="David" w:hAnsi="David"/>
                <w:sz w:val="24"/>
              </w:rPr>
              <w:t>QA</w:t>
            </w:r>
            <w:r w:rsidRPr="00DB354D">
              <w:rPr>
                <w:rFonts w:ascii="David" w:hAnsi="David"/>
                <w:sz w:val="24"/>
                <w:rtl/>
              </w:rPr>
              <w:t xml:space="preserve"> , אינטגרציות וכד', לוקח מעבר ל 30 יום). </w:t>
            </w:r>
          </w:p>
        </w:tc>
        <w:tc>
          <w:tcPr>
            <w:tcW w:w="4211" w:type="dxa"/>
          </w:tcPr>
          <w:p w14:paraId="7A0FAC93" w14:textId="0374AC78" w:rsidR="009D68C3" w:rsidRPr="00DB354D" w:rsidRDefault="009D68C3" w:rsidP="009D68C3">
            <w:pPr>
              <w:rPr>
                <w:rFonts w:ascii="David" w:hAnsi="David"/>
                <w:sz w:val="24"/>
                <w:rtl/>
              </w:rPr>
            </w:pPr>
            <w:r w:rsidRPr="00DB354D">
              <w:rPr>
                <w:rFonts w:ascii="David" w:hAnsi="David" w:hint="cs"/>
                <w:sz w:val="24"/>
                <w:rtl/>
              </w:rPr>
              <w:t>אין שינוי ממסמכי המכרז.</w:t>
            </w:r>
          </w:p>
        </w:tc>
      </w:tr>
      <w:tr w:rsidR="00A56705" w:rsidRPr="00DB354D" w14:paraId="30F7E987" w14:textId="77777777" w:rsidTr="00203618">
        <w:tc>
          <w:tcPr>
            <w:tcW w:w="715" w:type="dxa"/>
          </w:tcPr>
          <w:p w14:paraId="63D8DE28" w14:textId="68CF3C4F" w:rsidR="009D68C3" w:rsidRPr="00DB354D" w:rsidRDefault="009D68C3" w:rsidP="009D68C3">
            <w:pPr>
              <w:rPr>
                <w:rFonts w:ascii="David" w:hAnsi="David"/>
                <w:sz w:val="24"/>
                <w:rtl/>
              </w:rPr>
            </w:pPr>
            <w:r w:rsidRPr="00DB354D">
              <w:rPr>
                <w:rFonts w:ascii="David" w:hAnsi="David"/>
                <w:sz w:val="24"/>
                <w:rtl/>
              </w:rPr>
              <w:t>153</w:t>
            </w:r>
          </w:p>
        </w:tc>
        <w:tc>
          <w:tcPr>
            <w:tcW w:w="2888" w:type="dxa"/>
          </w:tcPr>
          <w:p w14:paraId="24DF509B" w14:textId="20155CEF"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3.1.2.4 עמוד 32</w:t>
            </w:r>
          </w:p>
        </w:tc>
        <w:tc>
          <w:tcPr>
            <w:tcW w:w="2888" w:type="dxa"/>
          </w:tcPr>
          <w:p w14:paraId="12B86ABC" w14:textId="46D250C9" w:rsidR="009D68C3" w:rsidRPr="00DB354D" w:rsidRDefault="009D68C3" w:rsidP="009D68C3">
            <w:pPr>
              <w:spacing w:line="360" w:lineRule="auto"/>
              <w:jc w:val="both"/>
              <w:rPr>
                <w:rFonts w:ascii="David" w:hAnsi="David"/>
                <w:sz w:val="24"/>
                <w:rtl/>
              </w:rPr>
            </w:pPr>
            <w:r w:rsidRPr="00DB354D">
              <w:rPr>
                <w:rFonts w:ascii="David" w:hAnsi="David" w:hint="cs"/>
                <w:sz w:val="24"/>
                <w:rtl/>
              </w:rPr>
              <w:t>ניהול והפעלת המוקד</w:t>
            </w:r>
          </w:p>
        </w:tc>
        <w:tc>
          <w:tcPr>
            <w:tcW w:w="3246" w:type="dxa"/>
          </w:tcPr>
          <w:p w14:paraId="11CF9D2B" w14:textId="6CEC5655"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נבקש לקבל פירוט באילו שירותים מדובר. ובמידה והנ"ל יידרשו לתוספת </w:t>
            </w:r>
            <w:proofErr w:type="spellStart"/>
            <w:r w:rsidRPr="00DB354D">
              <w:rPr>
                <w:rFonts w:ascii="David" w:hAnsi="David"/>
                <w:sz w:val="24"/>
                <w:rtl/>
              </w:rPr>
              <w:t>כח</w:t>
            </w:r>
            <w:proofErr w:type="spellEnd"/>
            <w:r w:rsidRPr="00DB354D">
              <w:rPr>
                <w:rFonts w:ascii="David" w:hAnsi="David"/>
                <w:sz w:val="24"/>
                <w:rtl/>
              </w:rPr>
              <w:t xml:space="preserve"> אדם, האם השירות ישולם בנוסף </w:t>
            </w:r>
          </w:p>
        </w:tc>
        <w:tc>
          <w:tcPr>
            <w:tcW w:w="4211" w:type="dxa"/>
          </w:tcPr>
          <w:p w14:paraId="64CD3F07" w14:textId="7501E611" w:rsidR="009D68C3" w:rsidRPr="00DB354D" w:rsidRDefault="00D34B33" w:rsidP="00D34B33">
            <w:pPr>
              <w:rPr>
                <w:rFonts w:ascii="David" w:hAnsi="David"/>
                <w:sz w:val="24"/>
                <w:rtl/>
              </w:rPr>
            </w:pPr>
            <w:r w:rsidRPr="00DB354D">
              <w:rPr>
                <w:rFonts w:ascii="David" w:hAnsi="David" w:hint="cs"/>
                <w:sz w:val="24"/>
                <w:rtl/>
              </w:rPr>
              <w:t xml:space="preserve">כיום </w:t>
            </w:r>
            <w:proofErr w:type="spellStart"/>
            <w:r w:rsidRPr="00DB354D">
              <w:rPr>
                <w:rFonts w:ascii="David" w:hAnsi="David" w:hint="cs"/>
                <w:sz w:val="24"/>
                <w:rtl/>
              </w:rPr>
              <w:t>המינהל</w:t>
            </w:r>
            <w:proofErr w:type="spellEnd"/>
            <w:r w:rsidRPr="00DB354D">
              <w:rPr>
                <w:rFonts w:ascii="David" w:hAnsi="David" w:hint="cs"/>
                <w:sz w:val="24"/>
                <w:rtl/>
              </w:rPr>
              <w:t xml:space="preserve"> נותן מענה למאות תחומים</w:t>
            </w:r>
            <w:r w:rsidR="000B3F62" w:rsidRPr="00DB354D">
              <w:rPr>
                <w:rFonts w:ascii="David" w:hAnsi="David" w:hint="cs"/>
                <w:sz w:val="24"/>
                <w:rtl/>
              </w:rPr>
              <w:t xml:space="preserve"> במסגרת הפעילות הכוללת של </w:t>
            </w:r>
            <w:proofErr w:type="spellStart"/>
            <w:r w:rsidR="000B3F62" w:rsidRPr="00DB354D">
              <w:rPr>
                <w:rFonts w:ascii="David" w:hAnsi="David" w:hint="cs"/>
                <w:sz w:val="24"/>
                <w:rtl/>
              </w:rPr>
              <w:t>המינהל</w:t>
            </w:r>
            <w:proofErr w:type="spellEnd"/>
            <w:r w:rsidR="000B3F62" w:rsidRPr="00DB354D">
              <w:rPr>
                <w:rFonts w:ascii="David" w:hAnsi="David" w:hint="cs"/>
                <w:sz w:val="24"/>
                <w:rtl/>
              </w:rPr>
              <w:t xml:space="preserve"> האזרחי</w:t>
            </w:r>
            <w:r w:rsidRPr="00DB354D">
              <w:rPr>
                <w:rFonts w:ascii="David" w:hAnsi="David" w:hint="cs"/>
                <w:sz w:val="24"/>
                <w:rtl/>
              </w:rPr>
              <w:t>, והוא מבקש לשמור לעצמו את הזכות להוסיף תחומי פעילות נוספים בהתאם לנדרש.</w:t>
            </w:r>
          </w:p>
        </w:tc>
      </w:tr>
      <w:tr w:rsidR="00A56705" w:rsidRPr="00DB354D" w14:paraId="756F0F00" w14:textId="77777777" w:rsidTr="00203618">
        <w:tc>
          <w:tcPr>
            <w:tcW w:w="715" w:type="dxa"/>
          </w:tcPr>
          <w:p w14:paraId="31C6AECB" w14:textId="6EA2E9C1" w:rsidR="009D68C3" w:rsidRPr="00DB354D" w:rsidRDefault="009D68C3" w:rsidP="009D68C3">
            <w:pPr>
              <w:rPr>
                <w:rFonts w:ascii="David" w:hAnsi="David"/>
                <w:sz w:val="24"/>
                <w:rtl/>
              </w:rPr>
            </w:pPr>
            <w:r w:rsidRPr="00DB354D">
              <w:rPr>
                <w:rFonts w:ascii="David" w:hAnsi="David"/>
                <w:sz w:val="24"/>
                <w:rtl/>
              </w:rPr>
              <w:lastRenderedPageBreak/>
              <w:t>154</w:t>
            </w:r>
          </w:p>
        </w:tc>
        <w:tc>
          <w:tcPr>
            <w:tcW w:w="2888" w:type="dxa"/>
          </w:tcPr>
          <w:p w14:paraId="2DCBF560" w14:textId="60DAF2F0" w:rsidR="009D68C3" w:rsidRPr="00DB354D" w:rsidRDefault="009D68C3" w:rsidP="009D68C3">
            <w:pPr>
              <w:spacing w:line="360" w:lineRule="auto"/>
              <w:jc w:val="both"/>
              <w:rPr>
                <w:rFonts w:ascii="David" w:hAnsi="David"/>
                <w:sz w:val="24"/>
                <w:rtl/>
              </w:rPr>
            </w:pPr>
            <w:r w:rsidRPr="00DB354D">
              <w:rPr>
                <w:rFonts w:ascii="David" w:hAnsi="David"/>
                <w:sz w:val="24"/>
                <w:rtl/>
              </w:rPr>
              <w:t>סעיף 3.1.2.6</w:t>
            </w:r>
            <w:r w:rsidRPr="00DB354D">
              <w:rPr>
                <w:rFonts w:ascii="David" w:hAnsi="David" w:hint="cs"/>
                <w:sz w:val="24"/>
                <w:rtl/>
              </w:rPr>
              <w:t xml:space="preserve"> עמוד 32</w:t>
            </w:r>
          </w:p>
        </w:tc>
        <w:tc>
          <w:tcPr>
            <w:tcW w:w="2888" w:type="dxa"/>
          </w:tcPr>
          <w:p w14:paraId="61A2F5BD" w14:textId="7305C85C" w:rsidR="009D68C3" w:rsidRPr="00DB354D" w:rsidRDefault="009D68C3" w:rsidP="009D68C3">
            <w:pPr>
              <w:spacing w:line="360" w:lineRule="auto"/>
              <w:jc w:val="both"/>
              <w:rPr>
                <w:rFonts w:ascii="David" w:hAnsi="David"/>
                <w:sz w:val="24"/>
                <w:rtl/>
              </w:rPr>
            </w:pPr>
            <w:r w:rsidRPr="00DB354D">
              <w:rPr>
                <w:rFonts w:ascii="David" w:hAnsi="David" w:hint="cs"/>
                <w:sz w:val="24"/>
                <w:rtl/>
              </w:rPr>
              <w:t>ניהול והפעלת המוקד</w:t>
            </w:r>
          </w:p>
        </w:tc>
        <w:tc>
          <w:tcPr>
            <w:tcW w:w="3246" w:type="dxa"/>
          </w:tcPr>
          <w:p w14:paraId="2E2C77EA" w14:textId="0794F92A"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בהנחה שהמזמין הוסיף 50 שירותים שהנ"ל בהכרח דורשים, לצורך ההמחשה עוד 6 נציגים מעבר לנציגים הקיימים, החיוב בגין הנציגים / השעות מעבר ל 6 נציגים, יחויבו בהתאם להצעת מחיר </w:t>
            </w:r>
            <w:proofErr w:type="spellStart"/>
            <w:r w:rsidRPr="00DB354D">
              <w:rPr>
                <w:rFonts w:ascii="David" w:hAnsi="David"/>
                <w:sz w:val="24"/>
                <w:rtl/>
              </w:rPr>
              <w:t>ליטום</w:t>
            </w:r>
            <w:proofErr w:type="spellEnd"/>
            <w:r w:rsidRPr="00DB354D">
              <w:rPr>
                <w:rFonts w:ascii="David" w:hAnsi="David"/>
                <w:sz w:val="24"/>
                <w:rtl/>
              </w:rPr>
              <w:t xml:space="preserve"> עבודה של מוקדן? </w:t>
            </w:r>
          </w:p>
        </w:tc>
        <w:tc>
          <w:tcPr>
            <w:tcW w:w="4211" w:type="dxa"/>
          </w:tcPr>
          <w:p w14:paraId="513A698E" w14:textId="77777777" w:rsidR="009D68C3" w:rsidRPr="00DB354D" w:rsidRDefault="009D68C3" w:rsidP="009D68C3">
            <w:pPr>
              <w:rPr>
                <w:rFonts w:ascii="David" w:hAnsi="David"/>
                <w:sz w:val="24"/>
                <w:rtl/>
              </w:rPr>
            </w:pPr>
            <w:r w:rsidRPr="00DB354D">
              <w:rPr>
                <w:rFonts w:ascii="David" w:hAnsi="David" w:hint="cs"/>
                <w:sz w:val="24"/>
                <w:rtl/>
              </w:rPr>
              <w:t xml:space="preserve">מוקד </w:t>
            </w:r>
            <w:proofErr w:type="spellStart"/>
            <w:r w:rsidRPr="00DB354D">
              <w:rPr>
                <w:rFonts w:ascii="David" w:hAnsi="David" w:hint="cs"/>
                <w:sz w:val="24"/>
                <w:rtl/>
              </w:rPr>
              <w:t>להנגשת</w:t>
            </w:r>
            <w:proofErr w:type="spellEnd"/>
            <w:r w:rsidRPr="00DB354D">
              <w:rPr>
                <w:rFonts w:ascii="David" w:hAnsi="David" w:hint="cs"/>
                <w:sz w:val="24"/>
                <w:rtl/>
              </w:rPr>
              <w:t xml:space="preserve"> מידע לציבור נדרש ל 6 מוקדנים, לצורך מתן מענה, לכלל השירותים שידרשו על ידי המזמין, הוספת שירותים- אינה בהכרח גוררת תוספת תשלום, הוספת מוקדנים, גוררת תוספת תשלום עפ"י מפתח של יום עבודה, ואו שעת עבודה.</w:t>
            </w:r>
          </w:p>
          <w:p w14:paraId="7B01217F" w14:textId="68CB1477" w:rsidR="009D68C3" w:rsidRPr="00DB354D" w:rsidRDefault="009D68C3" w:rsidP="009D68C3">
            <w:pPr>
              <w:rPr>
                <w:rFonts w:ascii="David" w:hAnsi="David"/>
                <w:sz w:val="24"/>
                <w:rtl/>
              </w:rPr>
            </w:pPr>
            <w:r w:rsidRPr="00DB354D">
              <w:rPr>
                <w:rFonts w:ascii="David" w:hAnsi="David" w:hint="cs"/>
                <w:sz w:val="24"/>
                <w:rtl/>
              </w:rPr>
              <w:t>ככל והשירותים יידרשו הוספה של כל אחד, אלה יתומחרו בנפרד.</w:t>
            </w:r>
          </w:p>
        </w:tc>
      </w:tr>
      <w:tr w:rsidR="00A56705" w:rsidRPr="00DB354D" w14:paraId="6ED09C37" w14:textId="77777777" w:rsidTr="00203618">
        <w:tc>
          <w:tcPr>
            <w:tcW w:w="715" w:type="dxa"/>
          </w:tcPr>
          <w:p w14:paraId="409F7B98" w14:textId="4FCD74A4" w:rsidR="009D68C3" w:rsidRPr="00DB354D" w:rsidRDefault="009D68C3" w:rsidP="009D68C3">
            <w:pPr>
              <w:rPr>
                <w:rFonts w:ascii="David" w:hAnsi="David"/>
                <w:sz w:val="24"/>
                <w:rtl/>
              </w:rPr>
            </w:pPr>
            <w:r w:rsidRPr="00DB354D">
              <w:rPr>
                <w:rFonts w:ascii="David" w:hAnsi="David"/>
                <w:sz w:val="24"/>
                <w:rtl/>
              </w:rPr>
              <w:t>155</w:t>
            </w:r>
          </w:p>
        </w:tc>
        <w:tc>
          <w:tcPr>
            <w:tcW w:w="2888" w:type="dxa"/>
          </w:tcPr>
          <w:p w14:paraId="4BEA07C0" w14:textId="6BD80A1F"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3.2 עמוד 46</w:t>
            </w:r>
          </w:p>
        </w:tc>
        <w:tc>
          <w:tcPr>
            <w:tcW w:w="2888" w:type="dxa"/>
          </w:tcPr>
          <w:p w14:paraId="43A470F6" w14:textId="4012627F" w:rsidR="009D68C3" w:rsidRPr="00DB354D" w:rsidRDefault="009D68C3" w:rsidP="009D68C3">
            <w:pPr>
              <w:spacing w:line="360" w:lineRule="auto"/>
              <w:jc w:val="both"/>
              <w:rPr>
                <w:rFonts w:ascii="David" w:hAnsi="David"/>
                <w:sz w:val="24"/>
                <w:rtl/>
              </w:rPr>
            </w:pPr>
            <w:r w:rsidRPr="00DB354D">
              <w:rPr>
                <w:rFonts w:ascii="David" w:hAnsi="David" w:hint="cs"/>
                <w:sz w:val="24"/>
                <w:rtl/>
              </w:rPr>
              <w:t>מערכות תשתית</w:t>
            </w:r>
          </w:p>
        </w:tc>
        <w:tc>
          <w:tcPr>
            <w:tcW w:w="3246" w:type="dxa"/>
          </w:tcPr>
          <w:p w14:paraId="41555527" w14:textId="792777ED"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התשתית מחויבת להיות באותו המקום הפיזי שבו נמצא המוקד? </w:t>
            </w:r>
          </w:p>
        </w:tc>
        <w:tc>
          <w:tcPr>
            <w:tcW w:w="4211" w:type="dxa"/>
          </w:tcPr>
          <w:p w14:paraId="01B09855" w14:textId="0DE3161A" w:rsidR="009D68C3" w:rsidRPr="00DB354D" w:rsidRDefault="009D68C3" w:rsidP="009D68C3">
            <w:pPr>
              <w:rPr>
                <w:rFonts w:ascii="David" w:hAnsi="David"/>
                <w:sz w:val="24"/>
                <w:rtl/>
              </w:rPr>
            </w:pPr>
            <w:r w:rsidRPr="00DB354D">
              <w:rPr>
                <w:rFonts w:ascii="David" w:hAnsi="David" w:hint="cs"/>
                <w:sz w:val="24"/>
                <w:rtl/>
              </w:rPr>
              <w:t xml:space="preserve">מערכת התשתיות בסעיף  זה נדרשת להיות מופעלות </w:t>
            </w:r>
            <w:proofErr w:type="spellStart"/>
            <w:r w:rsidRPr="00DB354D">
              <w:rPr>
                <w:rFonts w:ascii="David" w:hAnsi="David" w:hint="cs"/>
                <w:sz w:val="24"/>
                <w:rtl/>
              </w:rPr>
              <w:t>ומשופעלות</w:t>
            </w:r>
            <w:proofErr w:type="spellEnd"/>
            <w:r w:rsidRPr="00DB354D">
              <w:rPr>
                <w:rFonts w:ascii="David" w:hAnsi="David" w:hint="cs"/>
                <w:sz w:val="24"/>
                <w:rtl/>
              </w:rPr>
              <w:t xml:space="preserve"> בשליטת הספק, ולא דרך גורם צד ג' שאין לספק יכולת שליטה בהם, בעת הצורך,  המיקום יכול להיות לא בתוך מקום הפיזי של המוקד.</w:t>
            </w:r>
          </w:p>
        </w:tc>
      </w:tr>
      <w:tr w:rsidR="00A56705" w:rsidRPr="00DB354D" w14:paraId="48397AB0" w14:textId="77777777" w:rsidTr="00203618">
        <w:tc>
          <w:tcPr>
            <w:tcW w:w="715" w:type="dxa"/>
          </w:tcPr>
          <w:p w14:paraId="5405D1AF" w14:textId="50686F81" w:rsidR="009D68C3" w:rsidRPr="00DB354D" w:rsidRDefault="009D68C3" w:rsidP="009D68C3">
            <w:pPr>
              <w:rPr>
                <w:rFonts w:ascii="David" w:hAnsi="David"/>
                <w:sz w:val="24"/>
                <w:rtl/>
              </w:rPr>
            </w:pPr>
            <w:r w:rsidRPr="00DB354D">
              <w:rPr>
                <w:rFonts w:ascii="David" w:hAnsi="David"/>
                <w:sz w:val="24"/>
                <w:rtl/>
              </w:rPr>
              <w:t>156</w:t>
            </w:r>
          </w:p>
        </w:tc>
        <w:tc>
          <w:tcPr>
            <w:tcW w:w="2888" w:type="dxa"/>
          </w:tcPr>
          <w:p w14:paraId="7672DF84" w14:textId="367F9421"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3.9.4 עמוד 58</w:t>
            </w:r>
          </w:p>
        </w:tc>
        <w:tc>
          <w:tcPr>
            <w:tcW w:w="2888" w:type="dxa"/>
          </w:tcPr>
          <w:p w14:paraId="137A3711" w14:textId="2340165D" w:rsidR="009D68C3" w:rsidRPr="00DB354D" w:rsidRDefault="009D68C3" w:rsidP="009D68C3">
            <w:pPr>
              <w:spacing w:line="360" w:lineRule="auto"/>
              <w:jc w:val="both"/>
              <w:rPr>
                <w:rFonts w:ascii="David" w:hAnsi="David"/>
                <w:sz w:val="24"/>
              </w:rPr>
            </w:pPr>
            <w:r w:rsidRPr="00DB354D">
              <w:rPr>
                <w:rFonts w:ascii="David" w:hAnsi="David" w:hint="cs"/>
                <w:sz w:val="24"/>
                <w:rtl/>
              </w:rPr>
              <w:t xml:space="preserve">מערכות ניהול </w:t>
            </w:r>
            <w:r w:rsidRPr="00DB354D">
              <w:rPr>
                <w:rFonts w:ascii="David" w:hAnsi="David"/>
                <w:sz w:val="24"/>
              </w:rPr>
              <w:t>CRM</w:t>
            </w:r>
          </w:p>
        </w:tc>
        <w:tc>
          <w:tcPr>
            <w:tcW w:w="3246" w:type="dxa"/>
          </w:tcPr>
          <w:p w14:paraId="7E4A001C" w14:textId="134586C1"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מאושר להשתמש במערכת </w:t>
            </w:r>
            <w:proofErr w:type="spellStart"/>
            <w:r w:rsidRPr="00DB354D">
              <w:rPr>
                <w:rFonts w:ascii="David" w:hAnsi="David"/>
                <w:sz w:val="24"/>
                <w:rtl/>
              </w:rPr>
              <w:t>עננית</w:t>
            </w:r>
            <w:proofErr w:type="spellEnd"/>
            <w:r w:rsidRPr="00DB354D">
              <w:rPr>
                <w:rFonts w:ascii="David" w:hAnsi="David"/>
                <w:sz w:val="24"/>
                <w:rtl/>
              </w:rPr>
              <w:t xml:space="preserve"> </w:t>
            </w:r>
            <w:r w:rsidRPr="00DB354D">
              <w:rPr>
                <w:rFonts w:ascii="David" w:hAnsi="David"/>
                <w:sz w:val="24"/>
              </w:rPr>
              <w:t>SaaS</w:t>
            </w:r>
            <w:r w:rsidRPr="00DB354D">
              <w:rPr>
                <w:rFonts w:ascii="David" w:hAnsi="David"/>
                <w:sz w:val="24"/>
                <w:rtl/>
              </w:rPr>
              <w:t xml:space="preserve">? </w:t>
            </w:r>
          </w:p>
        </w:tc>
        <w:tc>
          <w:tcPr>
            <w:tcW w:w="4211" w:type="dxa"/>
          </w:tcPr>
          <w:p w14:paraId="7BF5249A" w14:textId="77777777" w:rsidR="009D68C3" w:rsidRPr="00DB354D" w:rsidRDefault="009D68C3" w:rsidP="009D68C3">
            <w:pPr>
              <w:rPr>
                <w:rFonts w:ascii="David" w:hAnsi="David"/>
                <w:sz w:val="24"/>
                <w:rtl/>
              </w:rPr>
            </w:pPr>
            <w:r w:rsidRPr="00DB354D">
              <w:rPr>
                <w:rFonts w:ascii="David" w:hAnsi="David" w:hint="cs"/>
                <w:sz w:val="24"/>
                <w:rtl/>
              </w:rPr>
              <w:t>אין שינוי ממסמכי המכרז.</w:t>
            </w:r>
          </w:p>
          <w:p w14:paraId="77F334B2" w14:textId="7F6BB40E" w:rsidR="009D68C3" w:rsidRPr="00DB354D" w:rsidRDefault="009D68C3" w:rsidP="009D68C3">
            <w:pPr>
              <w:rPr>
                <w:rFonts w:ascii="David" w:hAnsi="David"/>
                <w:sz w:val="24"/>
                <w:rtl/>
              </w:rPr>
            </w:pPr>
          </w:p>
        </w:tc>
      </w:tr>
      <w:tr w:rsidR="00A56705" w:rsidRPr="00DB354D" w14:paraId="74B030FE" w14:textId="77777777" w:rsidTr="00203618">
        <w:tc>
          <w:tcPr>
            <w:tcW w:w="715" w:type="dxa"/>
          </w:tcPr>
          <w:p w14:paraId="60248CAD" w14:textId="2D0C2B37" w:rsidR="009D68C3" w:rsidRPr="00DB354D" w:rsidRDefault="009D68C3" w:rsidP="009D68C3">
            <w:pPr>
              <w:rPr>
                <w:rFonts w:ascii="David" w:hAnsi="David"/>
                <w:sz w:val="24"/>
                <w:rtl/>
              </w:rPr>
            </w:pPr>
            <w:r w:rsidRPr="00DB354D">
              <w:rPr>
                <w:rFonts w:ascii="David" w:hAnsi="David"/>
                <w:sz w:val="24"/>
                <w:rtl/>
              </w:rPr>
              <w:t>157</w:t>
            </w:r>
          </w:p>
        </w:tc>
        <w:tc>
          <w:tcPr>
            <w:tcW w:w="2888" w:type="dxa"/>
          </w:tcPr>
          <w:p w14:paraId="0401960D" w14:textId="00AE43A0"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3.9.6 עמוד 58</w:t>
            </w:r>
          </w:p>
        </w:tc>
        <w:tc>
          <w:tcPr>
            <w:tcW w:w="2888" w:type="dxa"/>
          </w:tcPr>
          <w:p w14:paraId="32C2030A" w14:textId="7B6B5D72"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מערכות ניהול </w:t>
            </w:r>
            <w:r w:rsidRPr="00DB354D">
              <w:rPr>
                <w:rFonts w:ascii="David" w:hAnsi="David"/>
                <w:sz w:val="24"/>
              </w:rPr>
              <w:t>CRM</w:t>
            </w:r>
          </w:p>
        </w:tc>
        <w:tc>
          <w:tcPr>
            <w:tcW w:w="3246" w:type="dxa"/>
          </w:tcPr>
          <w:p w14:paraId="7535A169" w14:textId="6D4F663D"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מאושר להשתמש במערכת </w:t>
            </w:r>
            <w:proofErr w:type="spellStart"/>
            <w:r w:rsidRPr="00DB354D">
              <w:rPr>
                <w:rFonts w:ascii="David" w:hAnsi="David"/>
                <w:sz w:val="24"/>
                <w:rtl/>
              </w:rPr>
              <w:t>עננית</w:t>
            </w:r>
            <w:proofErr w:type="spellEnd"/>
            <w:r w:rsidRPr="00DB354D">
              <w:rPr>
                <w:rFonts w:ascii="David" w:hAnsi="David"/>
                <w:sz w:val="24"/>
                <w:rtl/>
              </w:rPr>
              <w:t xml:space="preserve"> </w:t>
            </w:r>
            <w:r w:rsidRPr="00DB354D">
              <w:rPr>
                <w:rFonts w:ascii="David" w:hAnsi="David"/>
                <w:sz w:val="24"/>
              </w:rPr>
              <w:t>SaaS</w:t>
            </w:r>
            <w:r w:rsidRPr="00DB354D">
              <w:rPr>
                <w:rFonts w:ascii="David" w:hAnsi="David"/>
                <w:sz w:val="24"/>
                <w:rtl/>
              </w:rPr>
              <w:t xml:space="preserve">? </w:t>
            </w:r>
          </w:p>
        </w:tc>
        <w:tc>
          <w:tcPr>
            <w:tcW w:w="4211" w:type="dxa"/>
          </w:tcPr>
          <w:p w14:paraId="2A0A642D" w14:textId="77777777" w:rsidR="009D68C3" w:rsidRPr="00DB354D" w:rsidRDefault="009D68C3" w:rsidP="009D68C3">
            <w:pPr>
              <w:rPr>
                <w:rFonts w:ascii="David" w:hAnsi="David"/>
                <w:sz w:val="24"/>
                <w:rtl/>
              </w:rPr>
            </w:pPr>
            <w:r w:rsidRPr="00DB354D">
              <w:rPr>
                <w:rFonts w:ascii="David" w:hAnsi="David" w:hint="cs"/>
                <w:sz w:val="24"/>
                <w:rtl/>
              </w:rPr>
              <w:t>אין שינוי ממסמכי המכרז.</w:t>
            </w:r>
          </w:p>
          <w:p w14:paraId="257E2DCF" w14:textId="3A8728DE" w:rsidR="009D68C3" w:rsidRPr="00DB354D" w:rsidRDefault="009D68C3" w:rsidP="009D68C3">
            <w:pPr>
              <w:rPr>
                <w:rFonts w:ascii="David" w:hAnsi="David"/>
                <w:sz w:val="24"/>
                <w:rtl/>
              </w:rPr>
            </w:pPr>
          </w:p>
        </w:tc>
      </w:tr>
      <w:tr w:rsidR="00A56705" w:rsidRPr="00DB354D" w14:paraId="51EF002D" w14:textId="77777777" w:rsidTr="00203618">
        <w:tc>
          <w:tcPr>
            <w:tcW w:w="715" w:type="dxa"/>
          </w:tcPr>
          <w:p w14:paraId="26547577" w14:textId="547120B1" w:rsidR="009D68C3" w:rsidRPr="00DB354D" w:rsidRDefault="009D68C3" w:rsidP="009D68C3">
            <w:pPr>
              <w:rPr>
                <w:rFonts w:ascii="David" w:hAnsi="David"/>
                <w:sz w:val="24"/>
                <w:rtl/>
              </w:rPr>
            </w:pPr>
            <w:r w:rsidRPr="00DB354D">
              <w:rPr>
                <w:rFonts w:ascii="David" w:hAnsi="David"/>
                <w:sz w:val="24"/>
                <w:rtl/>
              </w:rPr>
              <w:t>158</w:t>
            </w:r>
          </w:p>
        </w:tc>
        <w:tc>
          <w:tcPr>
            <w:tcW w:w="2888" w:type="dxa"/>
          </w:tcPr>
          <w:p w14:paraId="7193D9A5" w14:textId="2D64DB73" w:rsidR="009D68C3" w:rsidRPr="00DB354D" w:rsidRDefault="009D68C3" w:rsidP="009D68C3">
            <w:pPr>
              <w:spacing w:line="360" w:lineRule="auto"/>
              <w:jc w:val="both"/>
              <w:rPr>
                <w:rFonts w:ascii="David" w:hAnsi="David" w:cstheme="minorBidi"/>
                <w:sz w:val="24"/>
                <w:rtl/>
                <w:lang w:bidi="ar-AE"/>
              </w:rPr>
            </w:pPr>
            <w:r w:rsidRPr="00DB354D">
              <w:rPr>
                <w:rFonts w:ascii="David" w:hAnsi="David" w:hint="cs"/>
                <w:sz w:val="24"/>
                <w:rtl/>
              </w:rPr>
              <w:t>סעיף 10.2.4 עמוד 74</w:t>
            </w:r>
          </w:p>
        </w:tc>
        <w:tc>
          <w:tcPr>
            <w:tcW w:w="2888" w:type="dxa"/>
          </w:tcPr>
          <w:p w14:paraId="5356061C" w14:textId="19D3E1C5" w:rsidR="009D68C3" w:rsidRPr="00DB354D" w:rsidRDefault="009D68C3" w:rsidP="009D68C3">
            <w:pPr>
              <w:spacing w:line="360" w:lineRule="auto"/>
              <w:jc w:val="both"/>
              <w:rPr>
                <w:rFonts w:ascii="David" w:hAnsi="David"/>
                <w:sz w:val="24"/>
                <w:rtl/>
              </w:rPr>
            </w:pPr>
            <w:r w:rsidRPr="00DB354D">
              <w:rPr>
                <w:rFonts w:ascii="David" w:hAnsi="David" w:hint="cs"/>
                <w:sz w:val="24"/>
                <w:rtl/>
              </w:rPr>
              <w:t>מדדים כמותיים</w:t>
            </w:r>
          </w:p>
        </w:tc>
        <w:tc>
          <w:tcPr>
            <w:tcW w:w="3246" w:type="dxa"/>
          </w:tcPr>
          <w:p w14:paraId="112B0D02" w14:textId="1A1220FB"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נבקש להפחית את סכומי הפיצוי ולקבוע תקרה מצטברת סבירה לתקופה. </w:t>
            </w:r>
          </w:p>
        </w:tc>
        <w:tc>
          <w:tcPr>
            <w:tcW w:w="4211" w:type="dxa"/>
          </w:tcPr>
          <w:p w14:paraId="6020A535" w14:textId="77777777" w:rsidR="009D68C3" w:rsidRPr="00DB354D" w:rsidRDefault="009D68C3" w:rsidP="009D68C3">
            <w:pPr>
              <w:rPr>
                <w:rFonts w:ascii="David" w:hAnsi="David"/>
                <w:sz w:val="24"/>
                <w:rtl/>
              </w:rPr>
            </w:pPr>
            <w:r w:rsidRPr="00DB354D">
              <w:rPr>
                <w:rFonts w:ascii="David" w:hAnsi="David" w:hint="cs"/>
                <w:sz w:val="24"/>
                <w:rtl/>
              </w:rPr>
              <w:t>אין שינוי ממסמכי המכרז.</w:t>
            </w:r>
          </w:p>
          <w:p w14:paraId="3B9EB0BC" w14:textId="4D1B5CA6" w:rsidR="009D68C3" w:rsidRPr="00DB354D" w:rsidRDefault="00725F6E" w:rsidP="009D68C3">
            <w:pPr>
              <w:rPr>
                <w:rFonts w:ascii="David" w:hAnsi="David"/>
                <w:sz w:val="24"/>
                <w:rtl/>
              </w:rPr>
            </w:pPr>
            <w:r w:rsidRPr="00DB354D">
              <w:rPr>
                <w:rFonts w:ascii="David" w:hAnsi="David" w:hint="cs"/>
                <w:sz w:val="24"/>
                <w:rtl/>
              </w:rPr>
              <w:t xml:space="preserve">המדובר </w:t>
            </w:r>
            <w:proofErr w:type="spellStart"/>
            <w:r w:rsidRPr="00DB354D">
              <w:rPr>
                <w:rFonts w:ascii="David" w:hAnsi="David" w:hint="cs"/>
                <w:sz w:val="24"/>
                <w:rtl/>
              </w:rPr>
              <w:t>בסטיה</w:t>
            </w:r>
            <w:proofErr w:type="spellEnd"/>
            <w:r w:rsidRPr="00DB354D">
              <w:rPr>
                <w:rFonts w:ascii="David" w:hAnsi="David" w:hint="cs"/>
                <w:sz w:val="24"/>
                <w:rtl/>
              </w:rPr>
              <w:t xml:space="preserve"> </w:t>
            </w:r>
            <w:r w:rsidR="00520817" w:rsidRPr="00DB354D">
              <w:rPr>
                <w:rFonts w:ascii="David" w:hAnsi="David" w:hint="cs"/>
                <w:sz w:val="24"/>
                <w:rtl/>
              </w:rPr>
              <w:t>מיעד ש</w:t>
            </w:r>
            <w:r w:rsidR="00A9184E" w:rsidRPr="00DB354D">
              <w:rPr>
                <w:rFonts w:ascii="David" w:hAnsi="David" w:hint="cs"/>
                <w:sz w:val="24"/>
                <w:rtl/>
              </w:rPr>
              <w:t>נ</w:t>
            </w:r>
            <w:r w:rsidR="00520817" w:rsidRPr="00DB354D">
              <w:rPr>
                <w:rFonts w:ascii="David" w:hAnsi="David" w:hint="cs"/>
                <w:sz w:val="24"/>
                <w:rtl/>
              </w:rPr>
              <w:t>קבע. הבדיקה נערכת ברמה היומית</w:t>
            </w:r>
            <w:r w:rsidR="00A9184E" w:rsidRPr="00DB354D">
              <w:rPr>
                <w:rFonts w:ascii="David" w:hAnsi="David" w:hint="cs"/>
                <w:sz w:val="24"/>
                <w:rtl/>
              </w:rPr>
              <w:t>,</w:t>
            </w:r>
            <w:r w:rsidR="00520817" w:rsidRPr="00DB354D">
              <w:rPr>
                <w:rFonts w:ascii="David" w:hAnsi="David" w:hint="cs"/>
                <w:sz w:val="24"/>
                <w:rtl/>
              </w:rPr>
              <w:t xml:space="preserve"> ובחינת </w:t>
            </w:r>
            <w:proofErr w:type="spellStart"/>
            <w:r w:rsidR="00520817" w:rsidRPr="00DB354D">
              <w:rPr>
                <w:rFonts w:ascii="David" w:hAnsi="David" w:hint="cs"/>
                <w:sz w:val="24"/>
                <w:rtl/>
              </w:rPr>
              <w:t>הסטיה</w:t>
            </w:r>
            <w:proofErr w:type="spellEnd"/>
            <w:r w:rsidR="00520817" w:rsidRPr="00DB354D">
              <w:rPr>
                <w:rFonts w:ascii="David" w:hAnsi="David" w:hint="cs"/>
                <w:sz w:val="24"/>
                <w:rtl/>
              </w:rPr>
              <w:t xml:space="preserve"> נבחנת ברמה החודשית. לדוגמא</w:t>
            </w:r>
            <w:r w:rsidR="00A9184E" w:rsidRPr="00DB354D">
              <w:rPr>
                <w:rFonts w:ascii="David" w:hAnsi="David" w:hint="cs"/>
                <w:sz w:val="24"/>
                <w:rtl/>
              </w:rPr>
              <w:t xml:space="preserve"> אם ב -</w:t>
            </w:r>
            <w:r w:rsidR="00520817" w:rsidRPr="00DB354D">
              <w:rPr>
                <w:rFonts w:ascii="David" w:hAnsi="David" w:hint="cs"/>
                <w:sz w:val="24"/>
                <w:rtl/>
              </w:rPr>
              <w:t xml:space="preserve"> </w:t>
            </w:r>
            <w:r w:rsidR="00E0462D" w:rsidRPr="00DB354D">
              <w:rPr>
                <w:rFonts w:ascii="David" w:hAnsi="David" w:hint="cs"/>
                <w:sz w:val="24"/>
                <w:rtl/>
              </w:rPr>
              <w:t>20 ימים בחודש המציע לא עמד ביעד שהוצב לו ייקנס ב 20,000 ש"ח.</w:t>
            </w:r>
          </w:p>
        </w:tc>
      </w:tr>
      <w:tr w:rsidR="00A56705" w:rsidRPr="00DB354D" w14:paraId="3F8411B8" w14:textId="77777777" w:rsidTr="00203618">
        <w:tc>
          <w:tcPr>
            <w:tcW w:w="715" w:type="dxa"/>
          </w:tcPr>
          <w:p w14:paraId="58E69D0E" w14:textId="309CD6A7" w:rsidR="009D68C3" w:rsidRPr="00DB354D" w:rsidRDefault="009D68C3" w:rsidP="009D68C3">
            <w:pPr>
              <w:rPr>
                <w:rFonts w:ascii="David" w:hAnsi="David"/>
                <w:sz w:val="24"/>
                <w:rtl/>
              </w:rPr>
            </w:pPr>
            <w:r w:rsidRPr="00DB354D">
              <w:rPr>
                <w:rFonts w:ascii="David" w:hAnsi="David"/>
                <w:sz w:val="24"/>
                <w:rtl/>
              </w:rPr>
              <w:t>159</w:t>
            </w:r>
          </w:p>
        </w:tc>
        <w:tc>
          <w:tcPr>
            <w:tcW w:w="2888" w:type="dxa"/>
          </w:tcPr>
          <w:p w14:paraId="0504D0D7" w14:textId="6F37035E"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17 הסכם התקשרות 99</w:t>
            </w:r>
          </w:p>
        </w:tc>
        <w:tc>
          <w:tcPr>
            <w:tcW w:w="2888" w:type="dxa"/>
          </w:tcPr>
          <w:p w14:paraId="1452547B" w14:textId="0DB52B17" w:rsidR="009D68C3" w:rsidRPr="00DB354D" w:rsidRDefault="009D68C3" w:rsidP="009D68C3">
            <w:pPr>
              <w:spacing w:line="360" w:lineRule="auto"/>
              <w:jc w:val="both"/>
              <w:rPr>
                <w:rFonts w:ascii="David" w:hAnsi="David"/>
                <w:sz w:val="24"/>
                <w:rtl/>
              </w:rPr>
            </w:pPr>
            <w:r w:rsidRPr="00DB354D">
              <w:rPr>
                <w:rFonts w:ascii="David" w:hAnsi="David" w:hint="cs"/>
                <w:sz w:val="24"/>
                <w:rtl/>
              </w:rPr>
              <w:t>אחריות נזיקית</w:t>
            </w:r>
          </w:p>
        </w:tc>
        <w:tc>
          <w:tcPr>
            <w:tcW w:w="3246" w:type="dxa"/>
          </w:tcPr>
          <w:p w14:paraId="222412B5" w14:textId="31E2AA22" w:rsidR="009D68C3" w:rsidRPr="00DB354D" w:rsidRDefault="009D68C3" w:rsidP="009D68C3">
            <w:pPr>
              <w:spacing w:line="360" w:lineRule="auto"/>
              <w:jc w:val="both"/>
              <w:rPr>
                <w:rFonts w:ascii="David" w:hAnsi="David"/>
                <w:sz w:val="24"/>
                <w:rtl/>
              </w:rPr>
            </w:pPr>
            <w:r w:rsidRPr="00DB354D">
              <w:rPr>
                <w:rFonts w:ascii="David" w:hAnsi="David"/>
                <w:sz w:val="24"/>
                <w:rtl/>
              </w:rPr>
              <w:t>נבקש לשנות כך שהאחריות בנזיקין תיקבע על פי דין.</w:t>
            </w:r>
            <w:r w:rsidRPr="00DB354D">
              <w:rPr>
                <w:rFonts w:ascii="David" w:hAnsi="David" w:hint="cs"/>
                <w:sz w:val="24"/>
                <w:rtl/>
              </w:rPr>
              <w:t xml:space="preserve"> </w:t>
            </w:r>
          </w:p>
        </w:tc>
        <w:tc>
          <w:tcPr>
            <w:tcW w:w="4211" w:type="dxa"/>
          </w:tcPr>
          <w:p w14:paraId="5CEE5D74" w14:textId="18835EFD" w:rsidR="009D68C3" w:rsidRPr="00DB354D" w:rsidRDefault="009D68C3" w:rsidP="009D68C3">
            <w:pPr>
              <w:rPr>
                <w:rFonts w:ascii="David" w:hAnsi="David"/>
                <w:sz w:val="24"/>
                <w:rtl/>
              </w:rPr>
            </w:pPr>
            <w:r w:rsidRPr="00DB354D">
              <w:rPr>
                <w:rFonts w:ascii="David" w:hAnsi="David" w:hint="cs"/>
                <w:sz w:val="24"/>
                <w:rtl/>
              </w:rPr>
              <w:t xml:space="preserve">הבקשה נדחית </w:t>
            </w:r>
            <w:r w:rsidRPr="00DB354D">
              <w:rPr>
                <w:rFonts w:ascii="David" w:hAnsi="David"/>
                <w:sz w:val="24"/>
                <w:rtl/>
              </w:rPr>
              <w:t>–</w:t>
            </w:r>
            <w:r w:rsidRPr="00DB354D">
              <w:rPr>
                <w:rFonts w:ascii="David" w:hAnsi="David" w:hint="cs"/>
                <w:sz w:val="24"/>
                <w:rtl/>
              </w:rPr>
              <w:t xml:space="preserve"> אין שינוי במסמכי המכרז.</w:t>
            </w:r>
          </w:p>
        </w:tc>
      </w:tr>
      <w:tr w:rsidR="00A56705" w:rsidRPr="00DB354D" w14:paraId="24CC6159" w14:textId="77777777" w:rsidTr="00203618">
        <w:tc>
          <w:tcPr>
            <w:tcW w:w="715" w:type="dxa"/>
          </w:tcPr>
          <w:p w14:paraId="48A88CDF" w14:textId="3D8A8566" w:rsidR="009D68C3" w:rsidRPr="00DB354D" w:rsidRDefault="009D68C3" w:rsidP="009D68C3">
            <w:pPr>
              <w:rPr>
                <w:rFonts w:ascii="David" w:hAnsi="David"/>
                <w:sz w:val="24"/>
                <w:rtl/>
              </w:rPr>
            </w:pPr>
            <w:r w:rsidRPr="00DB354D">
              <w:rPr>
                <w:rFonts w:ascii="David" w:hAnsi="David"/>
                <w:sz w:val="24"/>
                <w:rtl/>
              </w:rPr>
              <w:t>160</w:t>
            </w:r>
          </w:p>
        </w:tc>
        <w:tc>
          <w:tcPr>
            <w:tcW w:w="2888" w:type="dxa"/>
          </w:tcPr>
          <w:p w14:paraId="3EDDAEBF" w14:textId="711F9F50"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20 הסכם התקשרות עמוד 104</w:t>
            </w:r>
          </w:p>
        </w:tc>
        <w:tc>
          <w:tcPr>
            <w:tcW w:w="2888" w:type="dxa"/>
          </w:tcPr>
          <w:p w14:paraId="770388F6" w14:textId="511962FB" w:rsidR="009D68C3" w:rsidRPr="00DB354D" w:rsidRDefault="009D68C3" w:rsidP="009D68C3">
            <w:pPr>
              <w:spacing w:line="360" w:lineRule="auto"/>
              <w:jc w:val="both"/>
              <w:rPr>
                <w:rFonts w:ascii="David" w:hAnsi="David"/>
                <w:sz w:val="24"/>
                <w:rtl/>
              </w:rPr>
            </w:pPr>
            <w:r w:rsidRPr="00DB354D">
              <w:rPr>
                <w:rFonts w:ascii="David" w:hAnsi="David" w:hint="cs"/>
                <w:sz w:val="24"/>
                <w:rtl/>
              </w:rPr>
              <w:t>יחסי עובד ומעביד</w:t>
            </w:r>
          </w:p>
        </w:tc>
        <w:tc>
          <w:tcPr>
            <w:tcW w:w="3246" w:type="dxa"/>
          </w:tcPr>
          <w:p w14:paraId="0531165D" w14:textId="5346CB4D"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נבקש להחליף את האמור במנגנון שיפוי. כלומר אם תתקבל תביעה שעילתה יחסי עבודה, החברה תשפה את המנהל. נבקש להוסיף  כי בכל </w:t>
            </w:r>
            <w:r w:rsidRPr="00DB354D">
              <w:rPr>
                <w:rFonts w:ascii="David" w:hAnsi="David"/>
                <w:sz w:val="24"/>
                <w:rtl/>
              </w:rPr>
              <w:lastRenderedPageBreak/>
              <w:t xml:space="preserve">מקרה שהחברה תחויב בשיפוי על פי הסכם זה,  חובת השיפוי מותנית בכך שהמנהל יודיע לחברה על כל תביעה, יאפשר לה להתגונן ולא יתפשר ללא אישור החברה מראש ובכתב. </w:t>
            </w:r>
          </w:p>
        </w:tc>
        <w:tc>
          <w:tcPr>
            <w:tcW w:w="4211" w:type="dxa"/>
          </w:tcPr>
          <w:p w14:paraId="4733AEF9" w14:textId="3037DEF4" w:rsidR="009D68C3" w:rsidRPr="00DB354D" w:rsidRDefault="009D68C3" w:rsidP="009D68C3">
            <w:pPr>
              <w:rPr>
                <w:rFonts w:ascii="David" w:hAnsi="David"/>
                <w:sz w:val="24"/>
                <w:rtl/>
              </w:rPr>
            </w:pPr>
            <w:r w:rsidRPr="00DB354D">
              <w:rPr>
                <w:rFonts w:ascii="David" w:hAnsi="David" w:hint="cs"/>
                <w:sz w:val="24"/>
                <w:rtl/>
              </w:rPr>
              <w:lastRenderedPageBreak/>
              <w:t xml:space="preserve">הבקשה נדחית </w:t>
            </w:r>
            <w:r w:rsidRPr="00DB354D">
              <w:rPr>
                <w:rFonts w:ascii="David" w:hAnsi="David"/>
                <w:sz w:val="24"/>
                <w:rtl/>
              </w:rPr>
              <w:t>–</w:t>
            </w:r>
            <w:r w:rsidRPr="00DB354D">
              <w:rPr>
                <w:rFonts w:ascii="David" w:hAnsi="David" w:hint="cs"/>
                <w:sz w:val="24"/>
                <w:rtl/>
              </w:rPr>
              <w:t xml:space="preserve"> אין שינוי במסמכי המכרז.</w:t>
            </w:r>
          </w:p>
        </w:tc>
      </w:tr>
      <w:tr w:rsidR="00A56705" w:rsidRPr="00DB354D" w14:paraId="12394810" w14:textId="77777777" w:rsidTr="00203618">
        <w:tc>
          <w:tcPr>
            <w:tcW w:w="715" w:type="dxa"/>
          </w:tcPr>
          <w:p w14:paraId="4FBF5378" w14:textId="496933E6" w:rsidR="009D68C3" w:rsidRPr="00DB354D" w:rsidRDefault="009D68C3" w:rsidP="009D68C3">
            <w:pPr>
              <w:rPr>
                <w:rFonts w:ascii="David" w:hAnsi="David"/>
                <w:sz w:val="24"/>
                <w:rtl/>
              </w:rPr>
            </w:pPr>
            <w:r w:rsidRPr="00DB354D">
              <w:rPr>
                <w:rFonts w:ascii="David" w:hAnsi="David"/>
                <w:sz w:val="24"/>
                <w:rtl/>
              </w:rPr>
              <w:t>161</w:t>
            </w:r>
          </w:p>
        </w:tc>
        <w:tc>
          <w:tcPr>
            <w:tcW w:w="2888" w:type="dxa"/>
          </w:tcPr>
          <w:p w14:paraId="0FDA0660" w14:textId="5703923C"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10.2.6 עמוד 77</w:t>
            </w:r>
          </w:p>
        </w:tc>
        <w:tc>
          <w:tcPr>
            <w:tcW w:w="2888" w:type="dxa"/>
          </w:tcPr>
          <w:p w14:paraId="491A7608" w14:textId="37D46993" w:rsidR="009D68C3" w:rsidRPr="00DB354D" w:rsidRDefault="009D68C3" w:rsidP="009D68C3">
            <w:pPr>
              <w:spacing w:line="360" w:lineRule="auto"/>
              <w:jc w:val="both"/>
              <w:rPr>
                <w:rFonts w:ascii="David" w:hAnsi="David"/>
                <w:sz w:val="24"/>
                <w:rtl/>
              </w:rPr>
            </w:pPr>
            <w:r w:rsidRPr="00DB354D">
              <w:rPr>
                <w:rFonts w:ascii="David" w:hAnsi="David" w:hint="cs"/>
                <w:sz w:val="24"/>
                <w:rtl/>
              </w:rPr>
              <w:t>עלות</w:t>
            </w:r>
          </w:p>
        </w:tc>
        <w:tc>
          <w:tcPr>
            <w:tcW w:w="3246" w:type="dxa"/>
          </w:tcPr>
          <w:p w14:paraId="79F20F03" w14:textId="5FA59A44"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נשמח לדעת היקפי שעות/תשומות לרכיב </w:t>
            </w:r>
            <w:r w:rsidRPr="00DB354D">
              <w:rPr>
                <w:rFonts w:ascii="David" w:hAnsi="David"/>
                <w:sz w:val="24"/>
              </w:rPr>
              <w:t>A</w:t>
            </w:r>
            <w:r w:rsidRPr="00DB354D">
              <w:rPr>
                <w:rFonts w:ascii="David" w:hAnsi="David"/>
                <w:sz w:val="24"/>
                <w:rtl/>
              </w:rPr>
              <w:t xml:space="preserve">  ו-</w:t>
            </w:r>
            <w:r w:rsidRPr="00DB354D">
              <w:rPr>
                <w:rFonts w:ascii="David" w:hAnsi="David"/>
                <w:sz w:val="24"/>
              </w:rPr>
              <w:t>B</w:t>
            </w:r>
            <w:r w:rsidRPr="00DB354D">
              <w:rPr>
                <w:rFonts w:ascii="David" w:hAnsi="David"/>
                <w:sz w:val="24"/>
                <w:rtl/>
              </w:rPr>
              <w:t xml:space="preserve"> לרבות פירוט אודות רכיבים אלו. </w:t>
            </w:r>
          </w:p>
        </w:tc>
        <w:tc>
          <w:tcPr>
            <w:tcW w:w="4211" w:type="dxa"/>
          </w:tcPr>
          <w:p w14:paraId="5636DFEC" w14:textId="5362DA34" w:rsidR="009D68C3" w:rsidRPr="00DB354D" w:rsidRDefault="009D68C3" w:rsidP="009D68C3">
            <w:pPr>
              <w:rPr>
                <w:rFonts w:ascii="David" w:hAnsi="David"/>
                <w:sz w:val="24"/>
                <w:rtl/>
              </w:rPr>
            </w:pPr>
            <w:r w:rsidRPr="00DB354D">
              <w:rPr>
                <w:rFonts w:ascii="David" w:hAnsi="David" w:hint="cs"/>
                <w:sz w:val="24"/>
                <w:rtl/>
              </w:rPr>
              <w:t>אין שינוי ממסמכי המכרז.</w:t>
            </w:r>
          </w:p>
        </w:tc>
      </w:tr>
      <w:tr w:rsidR="00A56705" w:rsidRPr="00DB354D" w14:paraId="1495B422" w14:textId="77777777" w:rsidTr="00203618">
        <w:tc>
          <w:tcPr>
            <w:tcW w:w="715" w:type="dxa"/>
          </w:tcPr>
          <w:p w14:paraId="3A8E53CC" w14:textId="4E717E1F" w:rsidR="009D68C3" w:rsidRPr="00DB354D" w:rsidRDefault="009D68C3" w:rsidP="009D68C3">
            <w:pPr>
              <w:rPr>
                <w:rFonts w:ascii="David" w:hAnsi="David"/>
                <w:sz w:val="24"/>
                <w:rtl/>
              </w:rPr>
            </w:pPr>
            <w:r w:rsidRPr="00DB354D">
              <w:rPr>
                <w:rFonts w:ascii="David" w:hAnsi="David"/>
                <w:sz w:val="24"/>
                <w:rtl/>
              </w:rPr>
              <w:t>162</w:t>
            </w:r>
          </w:p>
        </w:tc>
        <w:tc>
          <w:tcPr>
            <w:tcW w:w="2888" w:type="dxa"/>
          </w:tcPr>
          <w:p w14:paraId="29573326" w14:textId="2FDE663B"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10.2.6 עמוד 77</w:t>
            </w:r>
          </w:p>
        </w:tc>
        <w:tc>
          <w:tcPr>
            <w:tcW w:w="2888" w:type="dxa"/>
          </w:tcPr>
          <w:p w14:paraId="31F23612" w14:textId="26AF8E0D" w:rsidR="009D68C3" w:rsidRPr="00DB354D" w:rsidRDefault="009D68C3" w:rsidP="009D68C3">
            <w:pPr>
              <w:spacing w:line="360" w:lineRule="auto"/>
              <w:jc w:val="both"/>
              <w:rPr>
                <w:rFonts w:ascii="David" w:hAnsi="David"/>
                <w:sz w:val="24"/>
                <w:rtl/>
              </w:rPr>
            </w:pPr>
            <w:r w:rsidRPr="00DB354D">
              <w:rPr>
                <w:rFonts w:ascii="David" w:hAnsi="David" w:hint="cs"/>
                <w:sz w:val="24"/>
                <w:rtl/>
              </w:rPr>
              <w:t>עלות</w:t>
            </w:r>
          </w:p>
        </w:tc>
        <w:tc>
          <w:tcPr>
            <w:tcW w:w="3246" w:type="dxa"/>
          </w:tcPr>
          <w:p w14:paraId="0131859E" w14:textId="1A48B73F"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משקל כלל הרכיבים המפורטים בטבלת הצעת המחיר הוא 105%, נשמח לבדיקה חוזרת או הבהרה בעניין. </w:t>
            </w:r>
          </w:p>
        </w:tc>
        <w:tc>
          <w:tcPr>
            <w:tcW w:w="4211" w:type="dxa"/>
          </w:tcPr>
          <w:p w14:paraId="63DF9CF8" w14:textId="583E1575" w:rsidR="009D68C3" w:rsidRPr="00DB354D" w:rsidRDefault="009D68C3" w:rsidP="009D68C3">
            <w:pPr>
              <w:rPr>
                <w:rFonts w:ascii="David" w:hAnsi="David"/>
                <w:sz w:val="24"/>
                <w:rtl/>
              </w:rPr>
            </w:pPr>
            <w:r w:rsidRPr="00DB354D">
              <w:rPr>
                <w:rFonts w:ascii="David" w:hAnsi="David" w:hint="cs"/>
                <w:sz w:val="24"/>
                <w:rtl/>
              </w:rPr>
              <w:t xml:space="preserve">רכיב </w:t>
            </w:r>
            <w:r w:rsidRPr="00DB354D">
              <w:rPr>
                <w:rFonts w:ascii="David" w:hAnsi="David"/>
                <w:sz w:val="24"/>
              </w:rPr>
              <w:t>B</w:t>
            </w:r>
            <w:r w:rsidRPr="00DB354D">
              <w:rPr>
                <w:rFonts w:ascii="David" w:hAnsi="David" w:hint="cs"/>
                <w:sz w:val="24"/>
                <w:rtl/>
              </w:rPr>
              <w:t xml:space="preserve"> תוקן ל </w:t>
            </w:r>
            <w:r w:rsidRPr="00DB354D">
              <w:rPr>
                <w:rFonts w:ascii="David" w:hAnsi="David"/>
                <w:sz w:val="24"/>
                <w:rtl/>
              </w:rPr>
              <w:t>–</w:t>
            </w:r>
            <w:r w:rsidRPr="00DB354D">
              <w:rPr>
                <w:rFonts w:ascii="David" w:hAnsi="David" w:hint="cs"/>
                <w:sz w:val="24"/>
                <w:rtl/>
              </w:rPr>
              <w:t xml:space="preserve"> 25%.</w:t>
            </w:r>
          </w:p>
        </w:tc>
      </w:tr>
      <w:tr w:rsidR="00A56705" w:rsidRPr="00DB354D" w14:paraId="717D2581" w14:textId="77777777" w:rsidTr="00203618">
        <w:tc>
          <w:tcPr>
            <w:tcW w:w="715" w:type="dxa"/>
          </w:tcPr>
          <w:p w14:paraId="4E2C39B8" w14:textId="34BEB003" w:rsidR="009D68C3" w:rsidRPr="00DB354D" w:rsidRDefault="009D68C3" w:rsidP="009D68C3">
            <w:pPr>
              <w:rPr>
                <w:rFonts w:ascii="David" w:hAnsi="David"/>
                <w:sz w:val="24"/>
                <w:rtl/>
              </w:rPr>
            </w:pPr>
            <w:r w:rsidRPr="00DB354D">
              <w:rPr>
                <w:rFonts w:ascii="David" w:hAnsi="David"/>
                <w:sz w:val="24"/>
                <w:rtl/>
              </w:rPr>
              <w:t>163</w:t>
            </w:r>
          </w:p>
        </w:tc>
        <w:tc>
          <w:tcPr>
            <w:tcW w:w="2888" w:type="dxa"/>
          </w:tcPr>
          <w:p w14:paraId="5C693973" w14:textId="1EEEE10D"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10.2.6 עמוד 77</w:t>
            </w:r>
          </w:p>
        </w:tc>
        <w:tc>
          <w:tcPr>
            <w:tcW w:w="2888" w:type="dxa"/>
          </w:tcPr>
          <w:p w14:paraId="169E4CF9" w14:textId="01D2BA4B" w:rsidR="009D68C3" w:rsidRPr="00DB354D" w:rsidRDefault="009D68C3" w:rsidP="009D68C3">
            <w:pPr>
              <w:spacing w:line="360" w:lineRule="auto"/>
              <w:jc w:val="both"/>
              <w:rPr>
                <w:rFonts w:ascii="David" w:hAnsi="David"/>
                <w:sz w:val="24"/>
                <w:rtl/>
              </w:rPr>
            </w:pPr>
            <w:r w:rsidRPr="00DB354D">
              <w:rPr>
                <w:rFonts w:ascii="David" w:hAnsi="David" w:hint="cs"/>
                <w:sz w:val="24"/>
                <w:rtl/>
              </w:rPr>
              <w:t>עלות</w:t>
            </w:r>
          </w:p>
        </w:tc>
        <w:tc>
          <w:tcPr>
            <w:tcW w:w="3246" w:type="dxa"/>
          </w:tcPr>
          <w:p w14:paraId="11AF189F" w14:textId="4AD370A7"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ככל שהעובדים יקלטו על ידי הספק, נבקש לדעת את התנאים הסוציאליים לכל פרופיל, לרבות ותק, קרן השתלמות </w:t>
            </w:r>
            <w:proofErr w:type="spellStart"/>
            <w:r w:rsidRPr="00DB354D">
              <w:rPr>
                <w:rFonts w:ascii="David" w:hAnsi="David"/>
                <w:sz w:val="24"/>
                <w:rtl/>
              </w:rPr>
              <w:t>וכיוצ"ב</w:t>
            </w:r>
            <w:proofErr w:type="spellEnd"/>
            <w:r w:rsidRPr="00DB354D">
              <w:rPr>
                <w:rFonts w:ascii="David" w:hAnsi="David"/>
                <w:sz w:val="24"/>
                <w:rtl/>
              </w:rPr>
              <w:t xml:space="preserve">. </w:t>
            </w:r>
          </w:p>
        </w:tc>
        <w:tc>
          <w:tcPr>
            <w:tcW w:w="4211" w:type="dxa"/>
          </w:tcPr>
          <w:p w14:paraId="055037E6" w14:textId="7A12E8D2" w:rsidR="009D68C3" w:rsidRPr="00DB354D" w:rsidRDefault="009D68C3" w:rsidP="009D68C3">
            <w:pPr>
              <w:rPr>
                <w:rFonts w:ascii="David" w:hAnsi="David"/>
                <w:sz w:val="24"/>
                <w:rtl/>
              </w:rPr>
            </w:pPr>
            <w:r w:rsidRPr="00DB354D">
              <w:rPr>
                <w:rFonts w:ascii="David" w:hAnsi="David" w:hint="cs"/>
                <w:sz w:val="24"/>
                <w:rtl/>
              </w:rPr>
              <w:t>השאלה אינה ברורה.</w:t>
            </w:r>
          </w:p>
        </w:tc>
      </w:tr>
      <w:tr w:rsidR="00A56705" w:rsidRPr="00DB354D" w14:paraId="66AE1989" w14:textId="77777777" w:rsidTr="00203618">
        <w:tc>
          <w:tcPr>
            <w:tcW w:w="715" w:type="dxa"/>
          </w:tcPr>
          <w:p w14:paraId="6914B37B" w14:textId="32DEBC9F" w:rsidR="009D68C3" w:rsidRPr="00DB354D" w:rsidRDefault="009D68C3" w:rsidP="009D68C3">
            <w:pPr>
              <w:rPr>
                <w:rFonts w:ascii="David" w:hAnsi="David"/>
                <w:sz w:val="24"/>
                <w:rtl/>
              </w:rPr>
            </w:pPr>
            <w:r w:rsidRPr="00DB354D">
              <w:rPr>
                <w:rFonts w:ascii="David" w:hAnsi="David"/>
                <w:sz w:val="24"/>
                <w:rtl/>
              </w:rPr>
              <w:t>164</w:t>
            </w:r>
          </w:p>
        </w:tc>
        <w:tc>
          <w:tcPr>
            <w:tcW w:w="2888" w:type="dxa"/>
          </w:tcPr>
          <w:p w14:paraId="235EDB03" w14:textId="545DAA96"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5.1.2 עמוד 68</w:t>
            </w:r>
          </w:p>
        </w:tc>
        <w:tc>
          <w:tcPr>
            <w:tcW w:w="2888" w:type="dxa"/>
          </w:tcPr>
          <w:p w14:paraId="0F93D34A" w14:textId="1630CD57" w:rsidR="009D68C3" w:rsidRPr="00DB354D" w:rsidRDefault="009D68C3" w:rsidP="009D68C3">
            <w:pPr>
              <w:spacing w:line="360" w:lineRule="auto"/>
              <w:jc w:val="both"/>
              <w:rPr>
                <w:rFonts w:ascii="David" w:hAnsi="David"/>
                <w:sz w:val="24"/>
                <w:rtl/>
              </w:rPr>
            </w:pPr>
            <w:r w:rsidRPr="00DB354D">
              <w:rPr>
                <w:rFonts w:ascii="David" w:hAnsi="David" w:hint="cs"/>
                <w:sz w:val="24"/>
                <w:rtl/>
              </w:rPr>
              <w:t>תעריף תשלום</w:t>
            </w:r>
          </w:p>
        </w:tc>
        <w:tc>
          <w:tcPr>
            <w:tcW w:w="3246" w:type="dxa"/>
          </w:tcPr>
          <w:p w14:paraId="5A366BFE" w14:textId="6F1BFA38"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הסעיף מתייחס לתעריף של 125% לשעת מוקדן בגין שעות נוספות. לפי החוק החל מהשעה השלישית אנו מחויבים לתשלום שכר שעתי של 150%, נבקש הבהרה לעניין זה. </w:t>
            </w:r>
          </w:p>
        </w:tc>
        <w:tc>
          <w:tcPr>
            <w:tcW w:w="4211" w:type="dxa"/>
          </w:tcPr>
          <w:p w14:paraId="5ED5F15D" w14:textId="77777777" w:rsidR="009D68C3" w:rsidRPr="00DB354D" w:rsidRDefault="009D68C3" w:rsidP="009D68C3">
            <w:pPr>
              <w:rPr>
                <w:rFonts w:ascii="David" w:hAnsi="David"/>
                <w:sz w:val="24"/>
                <w:rtl/>
              </w:rPr>
            </w:pPr>
            <w:r w:rsidRPr="00DB354D">
              <w:rPr>
                <w:rFonts w:ascii="David" w:hAnsi="David" w:hint="cs"/>
                <w:sz w:val="24"/>
                <w:rtl/>
              </w:rPr>
              <w:t>אין שינוי ממסמכי המכרז.</w:t>
            </w:r>
          </w:p>
          <w:p w14:paraId="74D9E834" w14:textId="107C63B7" w:rsidR="009D68C3" w:rsidRPr="00DB354D" w:rsidRDefault="009D68C3" w:rsidP="009D68C3">
            <w:pPr>
              <w:rPr>
                <w:rFonts w:ascii="David" w:hAnsi="David"/>
                <w:sz w:val="24"/>
                <w:rtl/>
              </w:rPr>
            </w:pPr>
            <w:r w:rsidRPr="00DB354D">
              <w:rPr>
                <w:rFonts w:ascii="David" w:hAnsi="David" w:hint="cs"/>
                <w:sz w:val="24"/>
                <w:rtl/>
              </w:rPr>
              <w:t xml:space="preserve">למען הסר ספק, המכרז אינו מכרז לקבלת שירותי </w:t>
            </w:r>
            <w:proofErr w:type="spellStart"/>
            <w:r w:rsidRPr="00DB354D">
              <w:rPr>
                <w:rFonts w:ascii="David" w:hAnsi="David" w:hint="cs"/>
                <w:sz w:val="24"/>
                <w:rtl/>
              </w:rPr>
              <w:t>כח</w:t>
            </w:r>
            <w:proofErr w:type="spellEnd"/>
            <w:r w:rsidRPr="00DB354D">
              <w:rPr>
                <w:rFonts w:ascii="David" w:hAnsi="David" w:hint="cs"/>
                <w:sz w:val="24"/>
                <w:rtl/>
              </w:rPr>
              <w:t xml:space="preserve"> אדם אלא לרכישת שירותי מוקד. </w:t>
            </w:r>
            <w:proofErr w:type="spellStart"/>
            <w:r w:rsidRPr="00DB354D">
              <w:rPr>
                <w:rFonts w:ascii="David" w:hAnsi="David" w:hint="cs"/>
                <w:sz w:val="24"/>
                <w:rtl/>
              </w:rPr>
              <w:t>המינהל</w:t>
            </w:r>
            <w:proofErr w:type="spellEnd"/>
            <w:r w:rsidRPr="00DB354D">
              <w:rPr>
                <w:rFonts w:ascii="David" w:hAnsi="David" w:hint="cs"/>
                <w:sz w:val="24"/>
                <w:rtl/>
              </w:rPr>
              <w:t xml:space="preserve"> אינו צד לחלוקת העבודה בין עובדי הזוכה, אופן העסקתם ותנאיהם. הזוכה נדרש לעמוד בכל חוקי העבודה על פי דין.</w:t>
            </w:r>
          </w:p>
        </w:tc>
      </w:tr>
      <w:tr w:rsidR="00A56705" w:rsidRPr="00DB354D" w14:paraId="6A75373A" w14:textId="77777777" w:rsidTr="00203618">
        <w:tc>
          <w:tcPr>
            <w:tcW w:w="715" w:type="dxa"/>
          </w:tcPr>
          <w:p w14:paraId="40168658" w14:textId="48C3EC01" w:rsidR="009D68C3" w:rsidRPr="00DB354D" w:rsidRDefault="009D68C3" w:rsidP="009D68C3">
            <w:pPr>
              <w:rPr>
                <w:rFonts w:ascii="David" w:hAnsi="David"/>
                <w:sz w:val="24"/>
                <w:rtl/>
              </w:rPr>
            </w:pPr>
            <w:r w:rsidRPr="00DB354D">
              <w:rPr>
                <w:rFonts w:ascii="David" w:hAnsi="David"/>
                <w:sz w:val="24"/>
                <w:rtl/>
              </w:rPr>
              <w:t>165</w:t>
            </w:r>
          </w:p>
        </w:tc>
        <w:tc>
          <w:tcPr>
            <w:tcW w:w="2888" w:type="dxa"/>
          </w:tcPr>
          <w:p w14:paraId="7AA1A484" w14:textId="624C966C"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1.15 עמוד 18</w:t>
            </w:r>
          </w:p>
        </w:tc>
        <w:tc>
          <w:tcPr>
            <w:tcW w:w="2888" w:type="dxa"/>
          </w:tcPr>
          <w:p w14:paraId="2591BA24" w14:textId="4CF22D09" w:rsidR="009D68C3" w:rsidRPr="00DB354D" w:rsidRDefault="009D68C3" w:rsidP="009D68C3">
            <w:pPr>
              <w:spacing w:line="360" w:lineRule="auto"/>
              <w:jc w:val="both"/>
              <w:rPr>
                <w:rFonts w:ascii="David" w:hAnsi="David"/>
                <w:sz w:val="24"/>
                <w:rtl/>
              </w:rPr>
            </w:pPr>
            <w:r w:rsidRPr="00DB354D">
              <w:rPr>
                <w:rFonts w:ascii="David" w:hAnsi="David" w:hint="cs"/>
                <w:sz w:val="24"/>
                <w:rtl/>
              </w:rPr>
              <w:t>סיווג בטחוני</w:t>
            </w:r>
          </w:p>
        </w:tc>
        <w:tc>
          <w:tcPr>
            <w:tcW w:w="3246" w:type="dxa"/>
          </w:tcPr>
          <w:p w14:paraId="3B2CB530" w14:textId="1F5B162E"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לאור הסיווג הביטחוני הנדרש במכרז, האם ניתן להעסיק עובדים ללא שירות צבאי? </w:t>
            </w:r>
          </w:p>
        </w:tc>
        <w:tc>
          <w:tcPr>
            <w:tcW w:w="4211" w:type="dxa"/>
          </w:tcPr>
          <w:p w14:paraId="6BE9FA2D" w14:textId="77777777" w:rsidR="009D68C3" w:rsidRPr="00DB354D" w:rsidRDefault="009D68C3" w:rsidP="009D68C3">
            <w:pPr>
              <w:rPr>
                <w:rFonts w:ascii="David" w:hAnsi="David"/>
                <w:sz w:val="24"/>
                <w:rtl/>
              </w:rPr>
            </w:pPr>
            <w:r w:rsidRPr="00DB354D">
              <w:rPr>
                <w:rFonts w:ascii="David" w:hAnsi="David" w:hint="cs"/>
                <w:sz w:val="24"/>
                <w:rtl/>
              </w:rPr>
              <w:t>נושא סיווג הביטחוני , נדרש להיות מבורר על ידי המציע למול משרד הביטחון, והגורמים המקצועיים המבצעים את נושא סיווג הביטחוני.</w:t>
            </w:r>
          </w:p>
          <w:p w14:paraId="3D2FB666" w14:textId="12FAA3B4" w:rsidR="009D68C3" w:rsidRPr="00DB354D" w:rsidRDefault="009D68C3" w:rsidP="009D68C3">
            <w:pPr>
              <w:rPr>
                <w:rFonts w:ascii="David" w:hAnsi="David"/>
                <w:sz w:val="24"/>
                <w:rtl/>
              </w:rPr>
            </w:pPr>
          </w:p>
        </w:tc>
      </w:tr>
      <w:tr w:rsidR="00A56705" w:rsidRPr="00DB354D" w14:paraId="673DE60D" w14:textId="77777777" w:rsidTr="00203618">
        <w:tc>
          <w:tcPr>
            <w:tcW w:w="715" w:type="dxa"/>
          </w:tcPr>
          <w:p w14:paraId="2DD4938C" w14:textId="789CE0BF" w:rsidR="009D68C3" w:rsidRPr="00DB354D" w:rsidRDefault="009D68C3" w:rsidP="009D68C3">
            <w:pPr>
              <w:rPr>
                <w:rFonts w:ascii="David" w:hAnsi="David"/>
                <w:sz w:val="24"/>
                <w:rtl/>
              </w:rPr>
            </w:pPr>
            <w:r w:rsidRPr="00DB354D">
              <w:rPr>
                <w:rFonts w:ascii="David" w:hAnsi="David"/>
                <w:sz w:val="24"/>
                <w:rtl/>
              </w:rPr>
              <w:lastRenderedPageBreak/>
              <w:t>166</w:t>
            </w:r>
          </w:p>
        </w:tc>
        <w:tc>
          <w:tcPr>
            <w:tcW w:w="2888" w:type="dxa"/>
          </w:tcPr>
          <w:p w14:paraId="797F7B31" w14:textId="5D195C1A" w:rsidR="009D68C3" w:rsidRPr="00DB354D" w:rsidRDefault="009D68C3" w:rsidP="009D68C3">
            <w:pPr>
              <w:spacing w:line="360" w:lineRule="auto"/>
              <w:jc w:val="both"/>
              <w:rPr>
                <w:rFonts w:ascii="David" w:hAnsi="David"/>
                <w:sz w:val="24"/>
                <w:rtl/>
              </w:rPr>
            </w:pPr>
            <w:r w:rsidRPr="00DB354D">
              <w:rPr>
                <w:rFonts w:ascii="David" w:hAnsi="David" w:hint="eastAsia"/>
                <w:sz w:val="24"/>
                <w:rtl/>
              </w:rPr>
              <w:t>סעיף</w:t>
            </w:r>
            <w:r w:rsidRPr="00DB354D">
              <w:rPr>
                <w:rFonts w:ascii="David" w:hAnsi="David"/>
                <w:sz w:val="24"/>
                <w:rtl/>
              </w:rPr>
              <w:t xml:space="preserve"> 3.9.4.2 עמוד 58</w:t>
            </w:r>
          </w:p>
        </w:tc>
        <w:tc>
          <w:tcPr>
            <w:tcW w:w="2888" w:type="dxa"/>
          </w:tcPr>
          <w:p w14:paraId="2D5642F5" w14:textId="0EC611D1" w:rsidR="009D68C3" w:rsidRPr="00DB354D" w:rsidRDefault="009D68C3" w:rsidP="009D68C3">
            <w:pPr>
              <w:spacing w:line="360" w:lineRule="auto"/>
              <w:jc w:val="both"/>
              <w:rPr>
                <w:rFonts w:ascii="David" w:hAnsi="David"/>
                <w:sz w:val="24"/>
                <w:rtl/>
              </w:rPr>
            </w:pPr>
            <w:r w:rsidRPr="00DB354D">
              <w:rPr>
                <w:rFonts w:ascii="David" w:hAnsi="David" w:hint="eastAsia"/>
                <w:sz w:val="24"/>
                <w:rtl/>
              </w:rPr>
              <w:t>אחסון</w:t>
            </w:r>
            <w:r w:rsidRPr="00DB354D">
              <w:rPr>
                <w:rFonts w:ascii="David" w:hAnsi="David"/>
                <w:sz w:val="24"/>
                <w:rtl/>
              </w:rPr>
              <w:t xml:space="preserve"> </w:t>
            </w:r>
            <w:r w:rsidRPr="00DB354D">
              <w:rPr>
                <w:rFonts w:ascii="David" w:hAnsi="David" w:hint="eastAsia"/>
                <w:sz w:val="24"/>
                <w:rtl/>
              </w:rPr>
              <w:t>מידע</w:t>
            </w:r>
          </w:p>
        </w:tc>
        <w:tc>
          <w:tcPr>
            <w:tcW w:w="3246" w:type="dxa"/>
          </w:tcPr>
          <w:p w14:paraId="4F2D35C7" w14:textId="046EA27B"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מהו נפח האחסון בשימוש המערכת הקיימת? </w:t>
            </w:r>
          </w:p>
        </w:tc>
        <w:tc>
          <w:tcPr>
            <w:tcW w:w="4211" w:type="dxa"/>
          </w:tcPr>
          <w:p w14:paraId="1474FDEB" w14:textId="4DF2D224" w:rsidR="009D68C3" w:rsidRPr="00DB354D" w:rsidRDefault="009D68C3" w:rsidP="009D68C3">
            <w:pPr>
              <w:rPr>
                <w:rFonts w:ascii="David" w:hAnsi="David"/>
                <w:sz w:val="24"/>
                <w:rtl/>
              </w:rPr>
            </w:pPr>
            <w:r w:rsidRPr="00DB354D">
              <w:rPr>
                <w:rFonts w:ascii="David" w:hAnsi="David" w:hint="cs"/>
                <w:sz w:val="24"/>
                <w:rtl/>
              </w:rPr>
              <w:t>אין למזמין מידע לגבי שאלה  זו.</w:t>
            </w:r>
          </w:p>
        </w:tc>
      </w:tr>
      <w:tr w:rsidR="00A56705" w:rsidRPr="00DB354D" w14:paraId="54570086" w14:textId="77777777" w:rsidTr="00203618">
        <w:tc>
          <w:tcPr>
            <w:tcW w:w="715" w:type="dxa"/>
          </w:tcPr>
          <w:p w14:paraId="4CAF7E14" w14:textId="55914F7D" w:rsidR="009D68C3" w:rsidRPr="00DB354D" w:rsidRDefault="009D68C3" w:rsidP="009D68C3">
            <w:pPr>
              <w:rPr>
                <w:rFonts w:ascii="David" w:hAnsi="David"/>
                <w:sz w:val="24"/>
                <w:rtl/>
              </w:rPr>
            </w:pPr>
            <w:r w:rsidRPr="00DB354D">
              <w:rPr>
                <w:rFonts w:ascii="David" w:hAnsi="David"/>
                <w:sz w:val="24"/>
                <w:rtl/>
              </w:rPr>
              <w:t>167</w:t>
            </w:r>
          </w:p>
        </w:tc>
        <w:tc>
          <w:tcPr>
            <w:tcW w:w="2888" w:type="dxa"/>
          </w:tcPr>
          <w:p w14:paraId="15338D76" w14:textId="21DF14AA" w:rsidR="009D68C3" w:rsidRPr="00DB354D" w:rsidRDefault="009D68C3" w:rsidP="009D68C3">
            <w:pPr>
              <w:spacing w:line="360" w:lineRule="auto"/>
              <w:jc w:val="both"/>
              <w:rPr>
                <w:rFonts w:ascii="David" w:hAnsi="David"/>
                <w:sz w:val="24"/>
                <w:rtl/>
              </w:rPr>
            </w:pPr>
            <w:r w:rsidRPr="00DB354D">
              <w:rPr>
                <w:rFonts w:ascii="David" w:hAnsi="David" w:hint="eastAsia"/>
                <w:sz w:val="24"/>
                <w:rtl/>
              </w:rPr>
              <w:t>סעיף</w:t>
            </w:r>
            <w:r w:rsidRPr="00DB354D">
              <w:rPr>
                <w:rFonts w:ascii="David" w:hAnsi="David"/>
                <w:sz w:val="24"/>
                <w:rtl/>
              </w:rPr>
              <w:t xml:space="preserve"> 3.9.4.2 </w:t>
            </w:r>
            <w:r w:rsidRPr="00DB354D">
              <w:rPr>
                <w:rFonts w:ascii="David" w:hAnsi="David" w:hint="eastAsia"/>
                <w:sz w:val="24"/>
                <w:rtl/>
              </w:rPr>
              <w:t>עמוד</w:t>
            </w:r>
            <w:r w:rsidRPr="00DB354D">
              <w:rPr>
                <w:rFonts w:ascii="David" w:hAnsi="David"/>
                <w:sz w:val="24"/>
                <w:rtl/>
              </w:rPr>
              <w:t xml:space="preserve"> 58</w:t>
            </w:r>
          </w:p>
        </w:tc>
        <w:tc>
          <w:tcPr>
            <w:tcW w:w="2888" w:type="dxa"/>
          </w:tcPr>
          <w:p w14:paraId="1F4C6334" w14:textId="06289281" w:rsidR="009D68C3" w:rsidRPr="00DB354D" w:rsidRDefault="009D68C3" w:rsidP="009D68C3">
            <w:pPr>
              <w:spacing w:line="360" w:lineRule="auto"/>
              <w:jc w:val="both"/>
              <w:rPr>
                <w:rFonts w:ascii="David" w:hAnsi="David"/>
                <w:sz w:val="24"/>
                <w:rtl/>
              </w:rPr>
            </w:pPr>
            <w:r w:rsidRPr="00DB354D">
              <w:rPr>
                <w:rFonts w:ascii="David" w:hAnsi="David" w:hint="eastAsia"/>
                <w:sz w:val="24"/>
                <w:rtl/>
              </w:rPr>
              <w:t>אחסון</w:t>
            </w:r>
            <w:r w:rsidRPr="00DB354D">
              <w:rPr>
                <w:rFonts w:ascii="David" w:hAnsi="David"/>
                <w:sz w:val="24"/>
                <w:rtl/>
              </w:rPr>
              <w:t xml:space="preserve"> </w:t>
            </w:r>
            <w:r w:rsidRPr="00DB354D">
              <w:rPr>
                <w:rFonts w:ascii="David" w:hAnsi="David" w:hint="eastAsia"/>
                <w:sz w:val="24"/>
                <w:rtl/>
              </w:rPr>
              <w:t>מידע</w:t>
            </w:r>
          </w:p>
        </w:tc>
        <w:tc>
          <w:tcPr>
            <w:tcW w:w="3246" w:type="dxa"/>
          </w:tcPr>
          <w:p w14:paraId="03849AB0" w14:textId="235BEBE7"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לכמה שנים יש לשמור את הרשומות? </w:t>
            </w:r>
          </w:p>
        </w:tc>
        <w:tc>
          <w:tcPr>
            <w:tcW w:w="4211" w:type="dxa"/>
          </w:tcPr>
          <w:p w14:paraId="112F081D" w14:textId="0F7C82F8" w:rsidR="009D68C3" w:rsidRPr="00DB354D" w:rsidRDefault="009D68C3" w:rsidP="009D68C3">
            <w:pPr>
              <w:rPr>
                <w:rFonts w:ascii="David" w:hAnsi="David"/>
                <w:sz w:val="24"/>
                <w:rtl/>
              </w:rPr>
            </w:pPr>
            <w:r w:rsidRPr="00DB354D">
              <w:rPr>
                <w:rFonts w:ascii="David" w:hAnsi="David" w:hint="cs"/>
                <w:sz w:val="24"/>
                <w:rtl/>
              </w:rPr>
              <w:t>שימור הרשומות לתמיד, עד לנפח האחסון שהוגדר במענה.</w:t>
            </w:r>
          </w:p>
        </w:tc>
      </w:tr>
      <w:tr w:rsidR="00A56705" w:rsidRPr="00DB354D" w14:paraId="144B38C6" w14:textId="77777777" w:rsidTr="00203618">
        <w:tc>
          <w:tcPr>
            <w:tcW w:w="715" w:type="dxa"/>
          </w:tcPr>
          <w:p w14:paraId="28BBF32A" w14:textId="5FAF1509" w:rsidR="009D68C3" w:rsidRPr="00DB354D" w:rsidRDefault="009D68C3" w:rsidP="009D68C3">
            <w:pPr>
              <w:rPr>
                <w:rFonts w:ascii="David" w:hAnsi="David"/>
                <w:sz w:val="24"/>
                <w:rtl/>
              </w:rPr>
            </w:pPr>
            <w:r w:rsidRPr="00DB354D">
              <w:rPr>
                <w:rFonts w:ascii="David" w:hAnsi="David"/>
                <w:sz w:val="24"/>
                <w:rtl/>
              </w:rPr>
              <w:t>168</w:t>
            </w:r>
          </w:p>
        </w:tc>
        <w:tc>
          <w:tcPr>
            <w:tcW w:w="2888" w:type="dxa"/>
          </w:tcPr>
          <w:p w14:paraId="39CCCFF8" w14:textId="30C169C9" w:rsidR="009D68C3" w:rsidRPr="00DB354D" w:rsidRDefault="009D68C3" w:rsidP="009D68C3">
            <w:pPr>
              <w:spacing w:line="360" w:lineRule="auto"/>
              <w:jc w:val="both"/>
              <w:rPr>
                <w:rFonts w:ascii="David" w:hAnsi="David"/>
                <w:sz w:val="24"/>
                <w:rtl/>
              </w:rPr>
            </w:pPr>
            <w:r w:rsidRPr="00DB354D">
              <w:rPr>
                <w:rFonts w:ascii="David" w:hAnsi="David"/>
                <w:sz w:val="24"/>
                <w:rtl/>
              </w:rPr>
              <w:t>סעיף 3.9.4.2 עמוד 58</w:t>
            </w:r>
          </w:p>
        </w:tc>
        <w:tc>
          <w:tcPr>
            <w:tcW w:w="2888" w:type="dxa"/>
          </w:tcPr>
          <w:p w14:paraId="5B6439BC" w14:textId="07041E03" w:rsidR="009D68C3" w:rsidRPr="00DB354D" w:rsidRDefault="009D68C3" w:rsidP="009D68C3">
            <w:pPr>
              <w:spacing w:line="360" w:lineRule="auto"/>
              <w:jc w:val="both"/>
              <w:rPr>
                <w:rFonts w:ascii="David" w:hAnsi="David"/>
                <w:sz w:val="24"/>
                <w:rtl/>
              </w:rPr>
            </w:pPr>
            <w:r w:rsidRPr="00DB354D">
              <w:rPr>
                <w:rFonts w:ascii="David" w:hAnsi="David"/>
                <w:sz w:val="24"/>
                <w:rtl/>
              </w:rPr>
              <w:t>אחסון מידע</w:t>
            </w:r>
          </w:p>
        </w:tc>
        <w:tc>
          <w:tcPr>
            <w:tcW w:w="3246" w:type="dxa"/>
          </w:tcPr>
          <w:p w14:paraId="4D6C6DF8" w14:textId="1875BEA2"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מעבר לנפח האחסון הנדרש לרשומות, איזה סוג של קבצים\מידע לקוחות נדרש לשמור במערכת ולכמה זמן? </w:t>
            </w:r>
          </w:p>
        </w:tc>
        <w:tc>
          <w:tcPr>
            <w:tcW w:w="4211" w:type="dxa"/>
          </w:tcPr>
          <w:p w14:paraId="53C3A985" w14:textId="25A83AAC" w:rsidR="009D68C3" w:rsidRPr="00DB354D" w:rsidRDefault="009D68C3" w:rsidP="009D68C3">
            <w:pPr>
              <w:rPr>
                <w:rFonts w:ascii="David" w:hAnsi="David"/>
                <w:sz w:val="24"/>
                <w:rtl/>
              </w:rPr>
            </w:pPr>
            <w:r w:rsidRPr="00DB354D">
              <w:rPr>
                <w:rFonts w:ascii="David" w:hAnsi="David" w:hint="cs"/>
                <w:sz w:val="24"/>
                <w:rtl/>
              </w:rPr>
              <w:t xml:space="preserve">נדרש לשמור את כלל, ה </w:t>
            </w:r>
            <w:r w:rsidRPr="00DB354D">
              <w:rPr>
                <w:rFonts w:ascii="David" w:hAnsi="David"/>
                <w:sz w:val="24"/>
              </w:rPr>
              <w:t>DB</w:t>
            </w:r>
            <w:r w:rsidRPr="00DB354D">
              <w:rPr>
                <w:rFonts w:ascii="David" w:hAnsi="David" w:hint="cs"/>
                <w:sz w:val="24"/>
                <w:rtl/>
              </w:rPr>
              <w:t xml:space="preserve"> של מערכת ה </w:t>
            </w:r>
            <w:r w:rsidRPr="00DB354D">
              <w:rPr>
                <w:rFonts w:ascii="David" w:hAnsi="David"/>
                <w:sz w:val="24"/>
              </w:rPr>
              <w:t>CRM</w:t>
            </w:r>
            <w:r w:rsidRPr="00DB354D">
              <w:rPr>
                <w:rFonts w:ascii="David" w:hAnsi="David" w:hint="cs"/>
                <w:sz w:val="24"/>
                <w:rtl/>
              </w:rPr>
              <w:t xml:space="preserve"> המאגדת את המידע של הלקוח.</w:t>
            </w:r>
          </w:p>
        </w:tc>
      </w:tr>
      <w:tr w:rsidR="00A56705" w:rsidRPr="00DB354D" w14:paraId="6D41AA8C" w14:textId="77777777" w:rsidTr="00203618">
        <w:tc>
          <w:tcPr>
            <w:tcW w:w="715" w:type="dxa"/>
          </w:tcPr>
          <w:p w14:paraId="24CDB529" w14:textId="73C5A35A" w:rsidR="009D68C3" w:rsidRPr="00DB354D" w:rsidRDefault="009D68C3" w:rsidP="009D68C3">
            <w:pPr>
              <w:rPr>
                <w:rFonts w:ascii="David" w:hAnsi="David"/>
                <w:sz w:val="24"/>
                <w:rtl/>
              </w:rPr>
            </w:pPr>
            <w:r w:rsidRPr="00DB354D">
              <w:rPr>
                <w:rFonts w:ascii="David" w:hAnsi="David"/>
                <w:sz w:val="24"/>
                <w:rtl/>
              </w:rPr>
              <w:t>169</w:t>
            </w:r>
          </w:p>
        </w:tc>
        <w:tc>
          <w:tcPr>
            <w:tcW w:w="2888" w:type="dxa"/>
          </w:tcPr>
          <w:p w14:paraId="04F4EC9D" w14:textId="5C559133" w:rsidR="009D68C3" w:rsidRPr="00DB354D" w:rsidRDefault="009D68C3" w:rsidP="009D68C3">
            <w:pPr>
              <w:spacing w:line="360" w:lineRule="auto"/>
              <w:jc w:val="both"/>
              <w:rPr>
                <w:rFonts w:ascii="David" w:hAnsi="David"/>
                <w:sz w:val="24"/>
                <w:rtl/>
              </w:rPr>
            </w:pPr>
            <w:r w:rsidRPr="00DB354D">
              <w:rPr>
                <w:rFonts w:ascii="David" w:hAnsi="David"/>
                <w:sz w:val="24"/>
                <w:rtl/>
              </w:rPr>
              <w:t>סעיף 3.9.4.13.1</w:t>
            </w:r>
            <w:r w:rsidRPr="00DB354D">
              <w:rPr>
                <w:rFonts w:ascii="David" w:hAnsi="David" w:hint="cs"/>
                <w:sz w:val="24"/>
                <w:rtl/>
              </w:rPr>
              <w:t xml:space="preserve"> עמוד 59</w:t>
            </w:r>
          </w:p>
        </w:tc>
        <w:tc>
          <w:tcPr>
            <w:tcW w:w="2888" w:type="dxa"/>
          </w:tcPr>
          <w:p w14:paraId="5EADB5A9" w14:textId="52185FB8"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מערכת </w:t>
            </w:r>
            <w:r w:rsidRPr="00DB354D">
              <w:rPr>
                <w:rFonts w:ascii="David" w:hAnsi="David"/>
                <w:sz w:val="24"/>
              </w:rPr>
              <w:t>CRM</w:t>
            </w:r>
          </w:p>
        </w:tc>
        <w:tc>
          <w:tcPr>
            <w:tcW w:w="3246" w:type="dxa"/>
          </w:tcPr>
          <w:p w14:paraId="02ABA656" w14:textId="781F0BCA"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ניתן לספק מערכת המותקנת ע"ג שרת וירטואלי ב- </w:t>
            </w:r>
            <w:r w:rsidRPr="00DB354D">
              <w:rPr>
                <w:rFonts w:ascii="David" w:hAnsi="David"/>
                <w:sz w:val="24"/>
              </w:rPr>
              <w:t>Data Center</w:t>
            </w:r>
            <w:r w:rsidRPr="00DB354D">
              <w:rPr>
                <w:rFonts w:ascii="David" w:hAnsi="David"/>
                <w:sz w:val="24"/>
                <w:rtl/>
              </w:rPr>
              <w:t xml:space="preserve"> של המציע? </w:t>
            </w:r>
          </w:p>
        </w:tc>
        <w:tc>
          <w:tcPr>
            <w:tcW w:w="4211" w:type="dxa"/>
          </w:tcPr>
          <w:p w14:paraId="0E18ECD0" w14:textId="6207BA0B" w:rsidR="009D68C3" w:rsidRPr="00DB354D" w:rsidRDefault="009D68C3" w:rsidP="009D68C3">
            <w:pPr>
              <w:rPr>
                <w:rFonts w:ascii="David" w:hAnsi="David"/>
                <w:sz w:val="24"/>
                <w:rtl/>
              </w:rPr>
            </w:pPr>
            <w:r w:rsidRPr="00DB354D">
              <w:rPr>
                <w:rFonts w:ascii="David" w:hAnsi="David" w:hint="cs"/>
                <w:sz w:val="24"/>
                <w:rtl/>
              </w:rPr>
              <w:t>אין שינוי ממסמכי המכרז.</w:t>
            </w:r>
          </w:p>
        </w:tc>
      </w:tr>
      <w:tr w:rsidR="00A56705" w:rsidRPr="00DB354D" w14:paraId="5F173B7E" w14:textId="77777777" w:rsidTr="00203618">
        <w:tc>
          <w:tcPr>
            <w:tcW w:w="715" w:type="dxa"/>
          </w:tcPr>
          <w:p w14:paraId="0B38BC8A" w14:textId="334167B5" w:rsidR="009D68C3" w:rsidRPr="00DB354D" w:rsidRDefault="009D68C3" w:rsidP="009D68C3">
            <w:pPr>
              <w:rPr>
                <w:rFonts w:ascii="David" w:hAnsi="David"/>
                <w:sz w:val="24"/>
                <w:rtl/>
              </w:rPr>
            </w:pPr>
            <w:r w:rsidRPr="00DB354D">
              <w:rPr>
                <w:rFonts w:ascii="David" w:hAnsi="David"/>
                <w:sz w:val="24"/>
                <w:rtl/>
              </w:rPr>
              <w:t>170</w:t>
            </w:r>
          </w:p>
        </w:tc>
        <w:tc>
          <w:tcPr>
            <w:tcW w:w="2888" w:type="dxa"/>
          </w:tcPr>
          <w:p w14:paraId="46024634" w14:textId="58602463" w:rsidR="009D68C3" w:rsidRPr="00DB354D" w:rsidRDefault="009D68C3" w:rsidP="009D68C3">
            <w:pPr>
              <w:spacing w:line="360" w:lineRule="auto"/>
              <w:jc w:val="both"/>
              <w:rPr>
                <w:rFonts w:ascii="David" w:hAnsi="David"/>
                <w:sz w:val="24"/>
                <w:rtl/>
              </w:rPr>
            </w:pPr>
            <w:r w:rsidRPr="00DB354D">
              <w:rPr>
                <w:rFonts w:ascii="David" w:hAnsi="David"/>
                <w:sz w:val="24"/>
                <w:rtl/>
              </w:rPr>
              <w:t>סעיף 3.9.4.13.</w:t>
            </w:r>
            <w:r w:rsidRPr="00DB354D">
              <w:rPr>
                <w:rFonts w:ascii="David" w:hAnsi="David" w:hint="cs"/>
                <w:sz w:val="24"/>
                <w:rtl/>
              </w:rPr>
              <w:t>3 עמוד 59</w:t>
            </w:r>
          </w:p>
        </w:tc>
        <w:tc>
          <w:tcPr>
            <w:tcW w:w="2888" w:type="dxa"/>
          </w:tcPr>
          <w:p w14:paraId="0C9E8136" w14:textId="13D7E5AE"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מערכת </w:t>
            </w:r>
            <w:r w:rsidRPr="00DB354D">
              <w:rPr>
                <w:rFonts w:ascii="David" w:hAnsi="David"/>
                <w:sz w:val="24"/>
              </w:rPr>
              <w:t>CRM</w:t>
            </w:r>
          </w:p>
        </w:tc>
        <w:tc>
          <w:tcPr>
            <w:tcW w:w="3246" w:type="dxa"/>
          </w:tcPr>
          <w:p w14:paraId="1AA5C164" w14:textId="5A143466"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משתמשי מערכת ה </w:t>
            </w:r>
            <w:r w:rsidRPr="00DB354D">
              <w:rPr>
                <w:rFonts w:ascii="David" w:hAnsi="David"/>
                <w:sz w:val="24"/>
              </w:rPr>
              <w:t>CRM</w:t>
            </w:r>
            <w:r w:rsidRPr="00DB354D">
              <w:rPr>
                <w:rFonts w:ascii="David" w:hAnsi="David"/>
                <w:sz w:val="24"/>
                <w:rtl/>
              </w:rPr>
              <w:t xml:space="preserve"> בצד המזמין יגלשו למערכת מהמשרדים בלבד/מרשת המזמין ? </w:t>
            </w:r>
          </w:p>
        </w:tc>
        <w:tc>
          <w:tcPr>
            <w:tcW w:w="4211" w:type="dxa"/>
          </w:tcPr>
          <w:p w14:paraId="63F8E933" w14:textId="7641DEED" w:rsidR="009D68C3" w:rsidRPr="00DB354D" w:rsidRDefault="009D68C3" w:rsidP="009D68C3">
            <w:pPr>
              <w:rPr>
                <w:rFonts w:ascii="David" w:hAnsi="David"/>
                <w:sz w:val="24"/>
                <w:rtl/>
              </w:rPr>
            </w:pPr>
            <w:r w:rsidRPr="00DB354D">
              <w:rPr>
                <w:rFonts w:ascii="David" w:hAnsi="David" w:hint="cs"/>
                <w:sz w:val="24"/>
                <w:rtl/>
              </w:rPr>
              <w:t xml:space="preserve">הספק נדרש לאפשר גישה למערכות ה </w:t>
            </w:r>
            <w:r w:rsidRPr="00DB354D">
              <w:rPr>
                <w:rFonts w:ascii="David" w:hAnsi="David"/>
                <w:sz w:val="24"/>
              </w:rPr>
              <w:t>CRM</w:t>
            </w:r>
            <w:r w:rsidRPr="00DB354D">
              <w:rPr>
                <w:rFonts w:ascii="David" w:hAnsi="David" w:hint="cs"/>
                <w:sz w:val="24"/>
                <w:rtl/>
              </w:rPr>
              <w:t xml:space="preserve"> שלו למשתמשי המזמין, בתצורת </w:t>
            </w:r>
            <w:r w:rsidRPr="00DB354D">
              <w:rPr>
                <w:rFonts w:ascii="David" w:hAnsi="David"/>
                <w:sz w:val="24"/>
              </w:rPr>
              <w:t>WEB</w:t>
            </w:r>
            <w:r w:rsidRPr="00DB354D">
              <w:rPr>
                <w:rFonts w:ascii="David" w:hAnsi="David" w:hint="cs"/>
                <w:sz w:val="24"/>
                <w:rtl/>
              </w:rPr>
              <w:t xml:space="preserve"> עם שם משתמש וסיסמא, ככל </w:t>
            </w:r>
            <w:proofErr w:type="spellStart"/>
            <w:r w:rsidRPr="00DB354D">
              <w:rPr>
                <w:rFonts w:ascii="David" w:hAnsi="David" w:hint="cs"/>
                <w:sz w:val="24"/>
                <w:rtl/>
              </w:rPr>
              <w:t>שידרש</w:t>
            </w:r>
            <w:proofErr w:type="spellEnd"/>
            <w:r w:rsidRPr="00DB354D">
              <w:rPr>
                <w:rFonts w:ascii="David" w:hAnsi="David" w:hint="cs"/>
                <w:sz w:val="24"/>
                <w:rtl/>
              </w:rPr>
              <w:t xml:space="preserve"> הזדהות חזקה יותר עם קבלת </w:t>
            </w:r>
            <w:r w:rsidRPr="00DB354D">
              <w:rPr>
                <w:rFonts w:ascii="David" w:hAnsi="David"/>
                <w:sz w:val="24"/>
              </w:rPr>
              <w:t>OTP</w:t>
            </w:r>
            <w:r w:rsidRPr="00DB354D">
              <w:rPr>
                <w:rFonts w:ascii="David" w:hAnsi="David" w:hint="cs"/>
                <w:sz w:val="24"/>
                <w:rtl/>
              </w:rPr>
              <w:t xml:space="preserve"> הדבר מקובל.</w:t>
            </w:r>
          </w:p>
        </w:tc>
      </w:tr>
      <w:tr w:rsidR="00A56705" w:rsidRPr="00DB354D" w14:paraId="5281E542" w14:textId="77777777" w:rsidTr="00203618">
        <w:tc>
          <w:tcPr>
            <w:tcW w:w="715" w:type="dxa"/>
          </w:tcPr>
          <w:p w14:paraId="1952352E" w14:textId="7AF1CE4E" w:rsidR="009D68C3" w:rsidRPr="00DB354D" w:rsidRDefault="009D68C3" w:rsidP="009D68C3">
            <w:pPr>
              <w:rPr>
                <w:rFonts w:ascii="David" w:hAnsi="David"/>
                <w:sz w:val="24"/>
                <w:rtl/>
              </w:rPr>
            </w:pPr>
            <w:r w:rsidRPr="00DB354D">
              <w:rPr>
                <w:rFonts w:ascii="David" w:hAnsi="David"/>
                <w:sz w:val="24"/>
                <w:rtl/>
              </w:rPr>
              <w:t>171</w:t>
            </w:r>
          </w:p>
        </w:tc>
        <w:tc>
          <w:tcPr>
            <w:tcW w:w="2888" w:type="dxa"/>
          </w:tcPr>
          <w:p w14:paraId="6812F14E" w14:textId="5A61BD14" w:rsidR="009D68C3" w:rsidRPr="00DB354D" w:rsidRDefault="009D68C3" w:rsidP="009D68C3">
            <w:pPr>
              <w:spacing w:line="360" w:lineRule="auto"/>
              <w:jc w:val="both"/>
              <w:rPr>
                <w:rFonts w:ascii="David" w:hAnsi="David"/>
                <w:sz w:val="24"/>
                <w:rtl/>
              </w:rPr>
            </w:pPr>
            <w:r w:rsidRPr="00DB354D">
              <w:rPr>
                <w:rFonts w:ascii="David" w:hAnsi="David"/>
                <w:sz w:val="24"/>
                <w:rtl/>
              </w:rPr>
              <w:t>סעיף 3.9.4.13.</w:t>
            </w:r>
            <w:r w:rsidRPr="00DB354D">
              <w:rPr>
                <w:rFonts w:ascii="David" w:hAnsi="David" w:hint="cs"/>
                <w:sz w:val="24"/>
                <w:rtl/>
              </w:rPr>
              <w:t>3 עמוד 59</w:t>
            </w:r>
          </w:p>
        </w:tc>
        <w:tc>
          <w:tcPr>
            <w:tcW w:w="2888" w:type="dxa"/>
          </w:tcPr>
          <w:p w14:paraId="4403EBB8" w14:textId="729F8F97" w:rsidR="009D68C3" w:rsidRPr="00DB354D" w:rsidRDefault="009D68C3" w:rsidP="009D68C3">
            <w:pPr>
              <w:spacing w:line="360" w:lineRule="auto"/>
              <w:jc w:val="both"/>
              <w:rPr>
                <w:rFonts w:ascii="David" w:hAnsi="David"/>
                <w:sz w:val="24"/>
                <w:rtl/>
              </w:rPr>
            </w:pPr>
            <w:r w:rsidRPr="00DB354D">
              <w:rPr>
                <w:rFonts w:ascii="David" w:hAnsi="David" w:hint="cs"/>
                <w:sz w:val="24"/>
                <w:rtl/>
              </w:rPr>
              <w:t xml:space="preserve">מערכת </w:t>
            </w:r>
            <w:r w:rsidRPr="00DB354D">
              <w:rPr>
                <w:rFonts w:ascii="David" w:hAnsi="David"/>
                <w:sz w:val="24"/>
              </w:rPr>
              <w:t>CRM</w:t>
            </w:r>
          </w:p>
        </w:tc>
        <w:tc>
          <w:tcPr>
            <w:tcW w:w="3246" w:type="dxa"/>
          </w:tcPr>
          <w:p w14:paraId="01CEE87A" w14:textId="542B1C2C"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המזמין ערוך להקמת קישור מוצפן ע"ג האינטרנט </w:t>
            </w:r>
            <w:r w:rsidRPr="00DB354D">
              <w:rPr>
                <w:rFonts w:ascii="David" w:hAnsi="David"/>
                <w:sz w:val="24"/>
              </w:rPr>
              <w:t>site2site</w:t>
            </w:r>
            <w:r w:rsidRPr="00DB354D">
              <w:rPr>
                <w:rFonts w:ascii="David" w:hAnsi="David"/>
                <w:sz w:val="24"/>
                <w:rtl/>
              </w:rPr>
              <w:t xml:space="preserve"> בין רשת המזמין לרשת הספק לטובת הנגשת המערכת למשתמשים במשרד המזמין ולצורך אינטגרציה למערכות המזמין? </w:t>
            </w:r>
          </w:p>
        </w:tc>
        <w:tc>
          <w:tcPr>
            <w:tcW w:w="4211" w:type="dxa"/>
          </w:tcPr>
          <w:p w14:paraId="79B93DB9" w14:textId="403CC525" w:rsidR="009D68C3" w:rsidRPr="00DB354D" w:rsidRDefault="009D68C3" w:rsidP="009D68C3">
            <w:pPr>
              <w:rPr>
                <w:rFonts w:ascii="David" w:hAnsi="David"/>
                <w:sz w:val="24"/>
                <w:rtl/>
              </w:rPr>
            </w:pPr>
            <w:r w:rsidRPr="00DB354D">
              <w:rPr>
                <w:rFonts w:ascii="David" w:hAnsi="David" w:hint="cs"/>
                <w:sz w:val="24"/>
                <w:rtl/>
              </w:rPr>
              <w:t xml:space="preserve">הספק נדרש לאפשר גישה למערכות ה </w:t>
            </w:r>
            <w:r w:rsidRPr="00DB354D">
              <w:rPr>
                <w:rFonts w:ascii="David" w:hAnsi="David"/>
                <w:sz w:val="24"/>
              </w:rPr>
              <w:t>CRM</w:t>
            </w:r>
            <w:r w:rsidRPr="00DB354D">
              <w:rPr>
                <w:rFonts w:ascii="David" w:hAnsi="David" w:hint="cs"/>
                <w:sz w:val="24"/>
                <w:rtl/>
              </w:rPr>
              <w:t xml:space="preserve"> שלו למשתמשי המזמין, בתצורת </w:t>
            </w:r>
            <w:r w:rsidRPr="00DB354D">
              <w:rPr>
                <w:rFonts w:ascii="David" w:hAnsi="David"/>
                <w:sz w:val="24"/>
              </w:rPr>
              <w:t>WEB</w:t>
            </w:r>
            <w:r w:rsidRPr="00DB354D">
              <w:rPr>
                <w:rFonts w:ascii="David" w:hAnsi="David" w:hint="cs"/>
                <w:sz w:val="24"/>
                <w:rtl/>
              </w:rPr>
              <w:t xml:space="preserve"> עם שם משתמש וסיסמא, ככל </w:t>
            </w:r>
            <w:proofErr w:type="spellStart"/>
            <w:r w:rsidRPr="00DB354D">
              <w:rPr>
                <w:rFonts w:ascii="David" w:hAnsi="David" w:hint="cs"/>
                <w:sz w:val="24"/>
                <w:rtl/>
              </w:rPr>
              <w:t>שידרש</w:t>
            </w:r>
            <w:proofErr w:type="spellEnd"/>
            <w:r w:rsidRPr="00DB354D">
              <w:rPr>
                <w:rFonts w:ascii="David" w:hAnsi="David" w:hint="cs"/>
                <w:sz w:val="24"/>
                <w:rtl/>
              </w:rPr>
              <w:t xml:space="preserve"> הזדהות חזקה יותר עם קבלת </w:t>
            </w:r>
            <w:r w:rsidRPr="00DB354D">
              <w:rPr>
                <w:rFonts w:ascii="David" w:hAnsi="David"/>
                <w:sz w:val="24"/>
              </w:rPr>
              <w:t>OTP</w:t>
            </w:r>
            <w:r w:rsidRPr="00DB354D">
              <w:rPr>
                <w:rFonts w:ascii="David" w:hAnsi="David" w:hint="cs"/>
                <w:sz w:val="24"/>
                <w:rtl/>
              </w:rPr>
              <w:t xml:space="preserve"> הדבר מקובל.</w:t>
            </w:r>
          </w:p>
        </w:tc>
      </w:tr>
      <w:tr w:rsidR="00A56705" w:rsidRPr="00DB354D" w14:paraId="087A8BB2" w14:textId="77777777" w:rsidTr="00203618">
        <w:tc>
          <w:tcPr>
            <w:tcW w:w="715" w:type="dxa"/>
          </w:tcPr>
          <w:p w14:paraId="5C44F9E7" w14:textId="4D6B2143" w:rsidR="009D68C3" w:rsidRPr="00DB354D" w:rsidRDefault="009D68C3" w:rsidP="009D68C3">
            <w:pPr>
              <w:rPr>
                <w:rFonts w:ascii="David" w:hAnsi="David"/>
                <w:sz w:val="24"/>
                <w:rtl/>
              </w:rPr>
            </w:pPr>
            <w:r w:rsidRPr="00DB354D">
              <w:rPr>
                <w:rFonts w:ascii="David" w:hAnsi="David"/>
                <w:sz w:val="24"/>
                <w:rtl/>
              </w:rPr>
              <w:t>172</w:t>
            </w:r>
          </w:p>
        </w:tc>
        <w:tc>
          <w:tcPr>
            <w:tcW w:w="2888" w:type="dxa"/>
          </w:tcPr>
          <w:p w14:paraId="07F88286" w14:textId="26F8ADBE"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3.9.5 עמוד 60</w:t>
            </w:r>
          </w:p>
        </w:tc>
        <w:tc>
          <w:tcPr>
            <w:tcW w:w="2888" w:type="dxa"/>
          </w:tcPr>
          <w:p w14:paraId="0DA8F3AE" w14:textId="14ABDE24" w:rsidR="009D68C3" w:rsidRPr="00DB354D" w:rsidRDefault="009D68C3" w:rsidP="009D68C3">
            <w:pPr>
              <w:spacing w:line="360" w:lineRule="auto"/>
              <w:jc w:val="both"/>
              <w:rPr>
                <w:rFonts w:ascii="David" w:hAnsi="David"/>
                <w:sz w:val="24"/>
                <w:rtl/>
              </w:rPr>
            </w:pPr>
            <w:proofErr w:type="spellStart"/>
            <w:r w:rsidRPr="00DB354D">
              <w:rPr>
                <w:rFonts w:ascii="David" w:hAnsi="David" w:hint="cs"/>
                <w:sz w:val="24"/>
                <w:rtl/>
              </w:rPr>
              <w:t>אפליקצית</w:t>
            </w:r>
            <w:proofErr w:type="spellEnd"/>
            <w:r w:rsidRPr="00DB354D">
              <w:rPr>
                <w:rFonts w:ascii="David" w:hAnsi="David" w:hint="cs"/>
                <w:sz w:val="24"/>
                <w:rtl/>
              </w:rPr>
              <w:t xml:space="preserve"> מובייל</w:t>
            </w:r>
          </w:p>
        </w:tc>
        <w:tc>
          <w:tcPr>
            <w:tcW w:w="3246" w:type="dxa"/>
          </w:tcPr>
          <w:p w14:paraId="5D340675" w14:textId="553B3420"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נבקש להגדיר כי לו"ז לפיתוח אפליקציית מובייל (אם </w:t>
            </w:r>
            <w:proofErr w:type="spellStart"/>
            <w:r w:rsidRPr="00DB354D">
              <w:rPr>
                <w:rFonts w:ascii="David" w:hAnsi="David"/>
                <w:sz w:val="24"/>
                <w:rtl/>
              </w:rPr>
              <w:t>תדרש</w:t>
            </w:r>
            <w:proofErr w:type="spellEnd"/>
            <w:r w:rsidRPr="00DB354D">
              <w:rPr>
                <w:rFonts w:ascii="David" w:hAnsi="David"/>
                <w:sz w:val="24"/>
                <w:rtl/>
              </w:rPr>
              <w:t xml:space="preserve">) יוגדר במשותף ורק לאחר קבלת מסמך אפיון מפורט מהמזמין </w:t>
            </w:r>
            <w:r w:rsidRPr="00DB354D">
              <w:rPr>
                <w:rFonts w:ascii="David" w:hAnsi="David"/>
                <w:sz w:val="24"/>
                <w:rtl/>
              </w:rPr>
              <w:lastRenderedPageBreak/>
              <w:t xml:space="preserve">ופרטים טכניים מלאים של ה </w:t>
            </w:r>
            <w:r w:rsidRPr="00DB354D">
              <w:rPr>
                <w:rFonts w:ascii="David" w:hAnsi="David"/>
                <w:sz w:val="24"/>
              </w:rPr>
              <w:t>API</w:t>
            </w:r>
            <w:r w:rsidRPr="00DB354D">
              <w:rPr>
                <w:rFonts w:ascii="David" w:hAnsi="David"/>
                <w:sz w:val="24"/>
                <w:rtl/>
              </w:rPr>
              <w:t xml:space="preserve"> למערכות המזמין. </w:t>
            </w:r>
          </w:p>
        </w:tc>
        <w:tc>
          <w:tcPr>
            <w:tcW w:w="4211" w:type="dxa"/>
          </w:tcPr>
          <w:p w14:paraId="2FE893CA" w14:textId="33869C45" w:rsidR="009D68C3" w:rsidRPr="00DB354D" w:rsidRDefault="009D68C3" w:rsidP="009D68C3">
            <w:pPr>
              <w:rPr>
                <w:rFonts w:ascii="David" w:hAnsi="David"/>
                <w:sz w:val="24"/>
                <w:rtl/>
              </w:rPr>
            </w:pPr>
            <w:r w:rsidRPr="00DB354D">
              <w:rPr>
                <w:rFonts w:ascii="David" w:hAnsi="David" w:hint="cs"/>
                <w:sz w:val="24"/>
                <w:rtl/>
              </w:rPr>
              <w:lastRenderedPageBreak/>
              <w:t>מקובל</w:t>
            </w:r>
          </w:p>
        </w:tc>
      </w:tr>
      <w:tr w:rsidR="00A56705" w:rsidRPr="00DB354D" w14:paraId="77DA3C2B" w14:textId="77777777" w:rsidTr="00203618">
        <w:tc>
          <w:tcPr>
            <w:tcW w:w="715" w:type="dxa"/>
          </w:tcPr>
          <w:p w14:paraId="604DE0F0" w14:textId="38840C77" w:rsidR="009D68C3" w:rsidRPr="00DB354D" w:rsidRDefault="009D68C3" w:rsidP="009D68C3">
            <w:pPr>
              <w:rPr>
                <w:rFonts w:ascii="David" w:hAnsi="David"/>
                <w:sz w:val="24"/>
                <w:rtl/>
              </w:rPr>
            </w:pPr>
            <w:r w:rsidRPr="00DB354D">
              <w:rPr>
                <w:rFonts w:ascii="David" w:hAnsi="David"/>
                <w:sz w:val="24"/>
                <w:rtl/>
              </w:rPr>
              <w:t>173</w:t>
            </w:r>
          </w:p>
        </w:tc>
        <w:tc>
          <w:tcPr>
            <w:tcW w:w="2888" w:type="dxa"/>
          </w:tcPr>
          <w:p w14:paraId="4FD74192" w14:textId="7C12FD16"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2.4.2.2 עמוד 25</w:t>
            </w:r>
          </w:p>
        </w:tc>
        <w:tc>
          <w:tcPr>
            <w:tcW w:w="2888" w:type="dxa"/>
          </w:tcPr>
          <w:p w14:paraId="3FEA70D5" w14:textId="73E2361F" w:rsidR="009D68C3" w:rsidRPr="00DB354D" w:rsidRDefault="009D68C3" w:rsidP="009D68C3">
            <w:pPr>
              <w:spacing w:line="360" w:lineRule="auto"/>
              <w:jc w:val="both"/>
              <w:rPr>
                <w:rFonts w:ascii="David" w:hAnsi="David"/>
                <w:sz w:val="24"/>
                <w:rtl/>
              </w:rPr>
            </w:pPr>
            <w:r w:rsidRPr="00DB354D">
              <w:rPr>
                <w:rFonts w:ascii="David" w:hAnsi="David" w:hint="cs"/>
                <w:sz w:val="24"/>
                <w:rtl/>
              </w:rPr>
              <w:t>פילוח נתונים</w:t>
            </w:r>
          </w:p>
        </w:tc>
        <w:tc>
          <w:tcPr>
            <w:tcW w:w="3246" w:type="dxa"/>
          </w:tcPr>
          <w:p w14:paraId="26BB36A6" w14:textId="2BCF3FA9"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קיים מידע על  כמות נכנסות של שנים נוספות? במידה וכן נבקש לקבל. </w:t>
            </w:r>
          </w:p>
        </w:tc>
        <w:tc>
          <w:tcPr>
            <w:tcW w:w="4211" w:type="dxa"/>
          </w:tcPr>
          <w:p w14:paraId="4F867D08" w14:textId="77777777" w:rsidR="009D68C3" w:rsidRPr="00DB354D" w:rsidRDefault="009D68C3" w:rsidP="009D68C3">
            <w:pPr>
              <w:rPr>
                <w:rFonts w:ascii="David" w:hAnsi="David"/>
                <w:sz w:val="24"/>
                <w:rtl/>
              </w:rPr>
            </w:pPr>
            <w:r w:rsidRPr="00DB354D">
              <w:rPr>
                <w:rFonts w:ascii="David" w:hAnsi="David" w:hint="cs"/>
                <w:sz w:val="24"/>
                <w:rtl/>
              </w:rPr>
              <w:t>ברשות המזמין מידע של 7 השנים האחרונות, מוקד השירות עבר שינויים רבים מתחילתו ועד למצבו הנוכחי.</w:t>
            </w:r>
          </w:p>
          <w:p w14:paraId="772C4183" w14:textId="757771D9" w:rsidR="009D68C3" w:rsidRPr="00DB354D" w:rsidRDefault="009D68C3" w:rsidP="009D68C3">
            <w:pPr>
              <w:rPr>
                <w:rFonts w:ascii="David" w:hAnsi="David"/>
                <w:sz w:val="24"/>
                <w:rtl/>
              </w:rPr>
            </w:pPr>
            <w:r w:rsidRPr="00DB354D">
              <w:rPr>
                <w:rFonts w:ascii="David" w:hAnsi="David" w:hint="cs"/>
                <w:sz w:val="24"/>
                <w:rtl/>
              </w:rPr>
              <w:t>הנתונים שהוצגו משקפים את היקף הפניות, והמענה של המוקד.</w:t>
            </w:r>
          </w:p>
        </w:tc>
      </w:tr>
      <w:tr w:rsidR="00A56705" w:rsidRPr="00DB354D" w14:paraId="15EE3768" w14:textId="77777777" w:rsidTr="00203618">
        <w:tc>
          <w:tcPr>
            <w:tcW w:w="715" w:type="dxa"/>
          </w:tcPr>
          <w:p w14:paraId="0A4327F3" w14:textId="6E62514D" w:rsidR="009D68C3" w:rsidRPr="00DB354D" w:rsidRDefault="009D68C3" w:rsidP="009D68C3">
            <w:pPr>
              <w:rPr>
                <w:rFonts w:ascii="David" w:hAnsi="David"/>
                <w:sz w:val="24"/>
                <w:rtl/>
              </w:rPr>
            </w:pPr>
            <w:r w:rsidRPr="00DB354D">
              <w:rPr>
                <w:rFonts w:ascii="David" w:hAnsi="David"/>
                <w:sz w:val="24"/>
                <w:rtl/>
              </w:rPr>
              <w:t>174</w:t>
            </w:r>
          </w:p>
        </w:tc>
        <w:tc>
          <w:tcPr>
            <w:tcW w:w="2888" w:type="dxa"/>
          </w:tcPr>
          <w:p w14:paraId="04699350" w14:textId="47FFE4E6"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2.4.2.3 עמוד 25</w:t>
            </w:r>
          </w:p>
        </w:tc>
        <w:tc>
          <w:tcPr>
            <w:tcW w:w="2888" w:type="dxa"/>
          </w:tcPr>
          <w:p w14:paraId="74D50C33" w14:textId="6A29851E" w:rsidR="009D68C3" w:rsidRPr="00DB354D" w:rsidRDefault="009D68C3" w:rsidP="009D68C3">
            <w:pPr>
              <w:spacing w:line="360" w:lineRule="auto"/>
              <w:jc w:val="both"/>
              <w:rPr>
                <w:rFonts w:ascii="David" w:hAnsi="David"/>
                <w:sz w:val="24"/>
                <w:rtl/>
              </w:rPr>
            </w:pPr>
            <w:r w:rsidRPr="00DB354D">
              <w:rPr>
                <w:rFonts w:ascii="David" w:hAnsi="David" w:hint="cs"/>
                <w:sz w:val="24"/>
                <w:rtl/>
              </w:rPr>
              <w:t>פילוח נתונים</w:t>
            </w:r>
          </w:p>
        </w:tc>
        <w:tc>
          <w:tcPr>
            <w:tcW w:w="3246" w:type="dxa"/>
          </w:tcPr>
          <w:p w14:paraId="4D603F29" w14:textId="48C9FF73"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קיים מידע כמות נכנסות על שנים נוספות? במידה וכן נבקש לקבל. </w:t>
            </w:r>
          </w:p>
        </w:tc>
        <w:tc>
          <w:tcPr>
            <w:tcW w:w="4211" w:type="dxa"/>
          </w:tcPr>
          <w:p w14:paraId="2593C1F4" w14:textId="77777777" w:rsidR="009D68C3" w:rsidRPr="00DB354D" w:rsidRDefault="009D68C3" w:rsidP="009D68C3">
            <w:pPr>
              <w:rPr>
                <w:rFonts w:ascii="David" w:hAnsi="David"/>
                <w:sz w:val="24"/>
                <w:rtl/>
              </w:rPr>
            </w:pPr>
            <w:r w:rsidRPr="00DB354D">
              <w:rPr>
                <w:rFonts w:ascii="David" w:hAnsi="David" w:hint="cs"/>
                <w:sz w:val="24"/>
                <w:rtl/>
              </w:rPr>
              <w:t>ברשות המזמין מידע של 7 השנים האחרונות, מוקד השירות עבר שינויים רבים מתחילתו ועד למצבו הנוכחי.</w:t>
            </w:r>
          </w:p>
          <w:p w14:paraId="0063F658" w14:textId="30847E31" w:rsidR="009D68C3" w:rsidRPr="00DB354D" w:rsidRDefault="009D68C3" w:rsidP="009D68C3">
            <w:pPr>
              <w:rPr>
                <w:rFonts w:ascii="David" w:hAnsi="David"/>
                <w:sz w:val="24"/>
                <w:rtl/>
              </w:rPr>
            </w:pPr>
            <w:r w:rsidRPr="00DB354D">
              <w:rPr>
                <w:rFonts w:ascii="David" w:hAnsi="David" w:hint="cs"/>
                <w:sz w:val="24"/>
                <w:rtl/>
              </w:rPr>
              <w:t>הנתונים שהוצגו משקפים את היקף הפניות, והמענה של המוקד.</w:t>
            </w:r>
          </w:p>
        </w:tc>
      </w:tr>
      <w:tr w:rsidR="00A56705" w:rsidRPr="00DB354D" w14:paraId="1C7A67D4" w14:textId="77777777" w:rsidTr="00203618">
        <w:tc>
          <w:tcPr>
            <w:tcW w:w="715" w:type="dxa"/>
          </w:tcPr>
          <w:p w14:paraId="6ED0556A" w14:textId="45668984" w:rsidR="009D68C3" w:rsidRPr="00DB354D" w:rsidRDefault="009D68C3" w:rsidP="009D68C3">
            <w:pPr>
              <w:rPr>
                <w:rFonts w:ascii="David" w:hAnsi="David"/>
                <w:sz w:val="24"/>
                <w:rtl/>
              </w:rPr>
            </w:pPr>
            <w:r w:rsidRPr="00DB354D">
              <w:rPr>
                <w:rFonts w:ascii="David" w:hAnsi="David"/>
                <w:sz w:val="24"/>
                <w:rtl/>
              </w:rPr>
              <w:t>175</w:t>
            </w:r>
          </w:p>
        </w:tc>
        <w:tc>
          <w:tcPr>
            <w:tcW w:w="2888" w:type="dxa"/>
          </w:tcPr>
          <w:p w14:paraId="38AF83B6" w14:textId="0143D18A"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2.4.2.4 עמוד 25</w:t>
            </w:r>
          </w:p>
        </w:tc>
        <w:tc>
          <w:tcPr>
            <w:tcW w:w="2888" w:type="dxa"/>
          </w:tcPr>
          <w:p w14:paraId="67C7C7B5" w14:textId="44611A84" w:rsidR="009D68C3" w:rsidRPr="00DB354D" w:rsidRDefault="009D68C3" w:rsidP="009D68C3">
            <w:pPr>
              <w:spacing w:line="360" w:lineRule="auto"/>
              <w:jc w:val="both"/>
              <w:rPr>
                <w:rFonts w:ascii="David" w:hAnsi="David"/>
                <w:sz w:val="24"/>
                <w:rtl/>
              </w:rPr>
            </w:pPr>
            <w:r w:rsidRPr="00DB354D">
              <w:rPr>
                <w:rFonts w:ascii="David" w:hAnsi="David" w:hint="cs"/>
                <w:sz w:val="24"/>
                <w:rtl/>
              </w:rPr>
              <w:t>פילוח נתונים</w:t>
            </w:r>
          </w:p>
        </w:tc>
        <w:tc>
          <w:tcPr>
            <w:tcW w:w="3246" w:type="dxa"/>
          </w:tcPr>
          <w:p w14:paraId="4969BA66" w14:textId="0859BC71"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קיים מידע על שנים נוספות? במידה וכן נבקש לקבל. </w:t>
            </w:r>
          </w:p>
        </w:tc>
        <w:tc>
          <w:tcPr>
            <w:tcW w:w="4211" w:type="dxa"/>
          </w:tcPr>
          <w:p w14:paraId="17AC54FA" w14:textId="77777777" w:rsidR="009D68C3" w:rsidRPr="00DB354D" w:rsidRDefault="009D68C3" w:rsidP="009D68C3">
            <w:pPr>
              <w:rPr>
                <w:rFonts w:ascii="David" w:hAnsi="David"/>
                <w:sz w:val="24"/>
                <w:rtl/>
              </w:rPr>
            </w:pPr>
            <w:r w:rsidRPr="00DB354D">
              <w:rPr>
                <w:rFonts w:ascii="David" w:hAnsi="David" w:hint="cs"/>
                <w:sz w:val="24"/>
                <w:rtl/>
              </w:rPr>
              <w:t>ברשות המזמין מידע של 7 השנים האחרונות, מוקד השירות עבר שינויים רבים מתחילתו ועד למצבו הנוכחי.</w:t>
            </w:r>
          </w:p>
          <w:p w14:paraId="7820C6E0" w14:textId="4944CB11" w:rsidR="009D68C3" w:rsidRPr="00DB354D" w:rsidRDefault="009D68C3" w:rsidP="009D68C3">
            <w:pPr>
              <w:rPr>
                <w:rFonts w:ascii="David" w:hAnsi="David"/>
                <w:sz w:val="24"/>
                <w:rtl/>
              </w:rPr>
            </w:pPr>
            <w:r w:rsidRPr="00DB354D">
              <w:rPr>
                <w:rFonts w:ascii="David" w:hAnsi="David" w:hint="cs"/>
                <w:sz w:val="24"/>
                <w:rtl/>
              </w:rPr>
              <w:t>הנתונים שהוצגו משקפים את היקף הפניות, והמענה של המוקד.</w:t>
            </w:r>
          </w:p>
        </w:tc>
      </w:tr>
      <w:tr w:rsidR="00A56705" w:rsidRPr="00DB354D" w14:paraId="1798F2F6" w14:textId="77777777" w:rsidTr="00203618">
        <w:tc>
          <w:tcPr>
            <w:tcW w:w="715" w:type="dxa"/>
          </w:tcPr>
          <w:p w14:paraId="1EEDEB96" w14:textId="0D255B6C" w:rsidR="009D68C3" w:rsidRPr="00DB354D" w:rsidRDefault="009D68C3" w:rsidP="009D68C3">
            <w:pPr>
              <w:rPr>
                <w:rFonts w:ascii="David" w:hAnsi="David"/>
                <w:sz w:val="24"/>
                <w:rtl/>
              </w:rPr>
            </w:pPr>
            <w:r w:rsidRPr="00DB354D">
              <w:rPr>
                <w:rFonts w:ascii="David" w:hAnsi="David"/>
                <w:sz w:val="24"/>
                <w:rtl/>
              </w:rPr>
              <w:t>176</w:t>
            </w:r>
          </w:p>
        </w:tc>
        <w:tc>
          <w:tcPr>
            <w:tcW w:w="2888" w:type="dxa"/>
          </w:tcPr>
          <w:p w14:paraId="60C46FE0" w14:textId="5E34ED2E"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2.4.2.5 עמוד 25</w:t>
            </w:r>
          </w:p>
        </w:tc>
        <w:tc>
          <w:tcPr>
            <w:tcW w:w="2888" w:type="dxa"/>
          </w:tcPr>
          <w:p w14:paraId="6D096A58" w14:textId="14F09DB2" w:rsidR="009D68C3" w:rsidRPr="00DB354D" w:rsidRDefault="009D68C3" w:rsidP="009D68C3">
            <w:pPr>
              <w:spacing w:line="360" w:lineRule="auto"/>
              <w:jc w:val="both"/>
              <w:rPr>
                <w:rFonts w:ascii="David" w:hAnsi="David"/>
                <w:sz w:val="24"/>
                <w:rtl/>
              </w:rPr>
            </w:pPr>
            <w:r w:rsidRPr="00DB354D">
              <w:rPr>
                <w:rFonts w:ascii="David" w:hAnsi="David" w:hint="cs"/>
                <w:sz w:val="24"/>
                <w:rtl/>
              </w:rPr>
              <w:t>פילוח נתונים</w:t>
            </w:r>
          </w:p>
        </w:tc>
        <w:tc>
          <w:tcPr>
            <w:tcW w:w="3246" w:type="dxa"/>
          </w:tcPr>
          <w:p w14:paraId="28739C7B" w14:textId="759EF079"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האם קיים מידע על שנים נוספות? במידה וכן נבקש לקבל. </w:t>
            </w:r>
          </w:p>
        </w:tc>
        <w:tc>
          <w:tcPr>
            <w:tcW w:w="4211" w:type="dxa"/>
          </w:tcPr>
          <w:p w14:paraId="3B26A8D7" w14:textId="77777777" w:rsidR="009D68C3" w:rsidRPr="00DB354D" w:rsidRDefault="009D68C3" w:rsidP="009D68C3">
            <w:pPr>
              <w:rPr>
                <w:rFonts w:ascii="David" w:hAnsi="David"/>
                <w:sz w:val="24"/>
                <w:rtl/>
              </w:rPr>
            </w:pPr>
            <w:r w:rsidRPr="00DB354D">
              <w:rPr>
                <w:rFonts w:ascii="David" w:hAnsi="David" w:hint="cs"/>
                <w:sz w:val="24"/>
                <w:rtl/>
              </w:rPr>
              <w:t>ברשות המזמין מידע של 7 השנים האחרונות, מוקד השירות עבר שינויים רבים מתחילתו ועד למצבו הנוכחי.</w:t>
            </w:r>
          </w:p>
          <w:p w14:paraId="7646DCFE" w14:textId="6D6E1C7B" w:rsidR="009D68C3" w:rsidRPr="00DB354D" w:rsidRDefault="009D68C3" w:rsidP="009D68C3">
            <w:pPr>
              <w:rPr>
                <w:rFonts w:ascii="David" w:hAnsi="David"/>
                <w:sz w:val="24"/>
                <w:rtl/>
              </w:rPr>
            </w:pPr>
            <w:r w:rsidRPr="00DB354D">
              <w:rPr>
                <w:rFonts w:ascii="David" w:hAnsi="David" w:hint="cs"/>
                <w:sz w:val="24"/>
                <w:rtl/>
              </w:rPr>
              <w:t>הנתונים שהוצגו משקפים את היקף הפניות, והמענה של המוקד.</w:t>
            </w:r>
          </w:p>
        </w:tc>
      </w:tr>
      <w:tr w:rsidR="00A56705" w:rsidRPr="00DB354D" w14:paraId="6444AC6F" w14:textId="77777777" w:rsidTr="00203618">
        <w:tc>
          <w:tcPr>
            <w:tcW w:w="715" w:type="dxa"/>
          </w:tcPr>
          <w:p w14:paraId="61AD966A" w14:textId="2BA3B898" w:rsidR="009D68C3" w:rsidRPr="00DB354D" w:rsidRDefault="009D68C3" w:rsidP="009D68C3">
            <w:pPr>
              <w:rPr>
                <w:rFonts w:ascii="David" w:hAnsi="David"/>
                <w:sz w:val="24"/>
                <w:rtl/>
              </w:rPr>
            </w:pPr>
            <w:r w:rsidRPr="00DB354D">
              <w:rPr>
                <w:rFonts w:ascii="David" w:hAnsi="David"/>
                <w:sz w:val="24"/>
                <w:rtl/>
              </w:rPr>
              <w:t>177</w:t>
            </w:r>
          </w:p>
        </w:tc>
        <w:tc>
          <w:tcPr>
            <w:tcW w:w="2888" w:type="dxa"/>
          </w:tcPr>
          <w:p w14:paraId="69B7AFE8" w14:textId="592080E4"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2.4.2.7 עמוד 25</w:t>
            </w:r>
          </w:p>
        </w:tc>
        <w:tc>
          <w:tcPr>
            <w:tcW w:w="2888" w:type="dxa"/>
          </w:tcPr>
          <w:p w14:paraId="37D9BAD3" w14:textId="7F0C08B2" w:rsidR="009D68C3" w:rsidRPr="00DB354D" w:rsidRDefault="009D68C3" w:rsidP="009D68C3">
            <w:pPr>
              <w:spacing w:line="360" w:lineRule="auto"/>
              <w:jc w:val="both"/>
              <w:rPr>
                <w:rFonts w:ascii="David" w:hAnsi="David"/>
                <w:sz w:val="24"/>
                <w:rtl/>
              </w:rPr>
            </w:pPr>
            <w:r w:rsidRPr="00DB354D">
              <w:rPr>
                <w:rFonts w:ascii="David" w:hAnsi="David" w:hint="cs"/>
                <w:sz w:val="24"/>
                <w:rtl/>
              </w:rPr>
              <w:t>פילוח נתונים</w:t>
            </w:r>
          </w:p>
        </w:tc>
        <w:tc>
          <w:tcPr>
            <w:tcW w:w="3246" w:type="dxa"/>
          </w:tcPr>
          <w:p w14:paraId="5B70528C" w14:textId="6D7C3F5A"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נבקש לקבל מידע על חודשים נוספים, מלבד חודש אוגוסט 2024. </w:t>
            </w:r>
          </w:p>
        </w:tc>
        <w:tc>
          <w:tcPr>
            <w:tcW w:w="4211" w:type="dxa"/>
          </w:tcPr>
          <w:p w14:paraId="7F1BB03A" w14:textId="4E3CB446" w:rsidR="009D68C3" w:rsidRPr="00DB354D" w:rsidRDefault="009D68C3" w:rsidP="009D68C3">
            <w:pPr>
              <w:rPr>
                <w:rFonts w:ascii="David" w:hAnsi="David"/>
                <w:sz w:val="24"/>
                <w:rtl/>
              </w:rPr>
            </w:pPr>
            <w:r w:rsidRPr="00DB354D">
              <w:rPr>
                <w:rFonts w:ascii="David" w:hAnsi="David" w:hint="cs"/>
                <w:sz w:val="24"/>
                <w:rtl/>
              </w:rPr>
              <w:t>אין שינוי במסמכי המכרז.</w:t>
            </w:r>
          </w:p>
        </w:tc>
      </w:tr>
      <w:tr w:rsidR="00A56705" w:rsidRPr="00DB354D" w14:paraId="509C7CD3" w14:textId="77777777" w:rsidTr="00203618">
        <w:tc>
          <w:tcPr>
            <w:tcW w:w="715" w:type="dxa"/>
          </w:tcPr>
          <w:p w14:paraId="399818D5" w14:textId="5604CC19" w:rsidR="009D68C3" w:rsidRPr="00DB354D" w:rsidRDefault="009D68C3" w:rsidP="009D68C3">
            <w:pPr>
              <w:rPr>
                <w:rFonts w:ascii="David" w:hAnsi="David"/>
                <w:sz w:val="24"/>
                <w:rtl/>
              </w:rPr>
            </w:pPr>
            <w:r w:rsidRPr="00DB354D">
              <w:rPr>
                <w:rFonts w:ascii="David" w:hAnsi="David"/>
                <w:sz w:val="24"/>
                <w:rtl/>
              </w:rPr>
              <w:t>178</w:t>
            </w:r>
          </w:p>
        </w:tc>
        <w:tc>
          <w:tcPr>
            <w:tcW w:w="2888" w:type="dxa"/>
          </w:tcPr>
          <w:p w14:paraId="3BB46473" w14:textId="21545EFC"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10.2.3.1 עמוד 73</w:t>
            </w:r>
          </w:p>
        </w:tc>
        <w:tc>
          <w:tcPr>
            <w:tcW w:w="2888" w:type="dxa"/>
          </w:tcPr>
          <w:p w14:paraId="7AEEE40F" w14:textId="19819BC9" w:rsidR="009D68C3" w:rsidRPr="00DB354D" w:rsidRDefault="009D68C3" w:rsidP="009D68C3">
            <w:pPr>
              <w:spacing w:line="360" w:lineRule="auto"/>
              <w:jc w:val="both"/>
              <w:rPr>
                <w:rFonts w:ascii="David" w:hAnsi="David"/>
                <w:sz w:val="24"/>
                <w:rtl/>
              </w:rPr>
            </w:pPr>
            <w:r w:rsidRPr="00DB354D">
              <w:rPr>
                <w:rFonts w:ascii="David" w:hAnsi="David" w:hint="cs"/>
                <w:sz w:val="24"/>
                <w:rtl/>
              </w:rPr>
              <w:t>שעות מדריך</w:t>
            </w:r>
          </w:p>
        </w:tc>
        <w:tc>
          <w:tcPr>
            <w:tcW w:w="3246" w:type="dxa"/>
          </w:tcPr>
          <w:p w14:paraId="1AFD7C8C" w14:textId="52974107"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נודה על הבהרת הסעיף:  האם משולם? במידה וכן: כיצד משולם? </w:t>
            </w:r>
          </w:p>
        </w:tc>
        <w:tc>
          <w:tcPr>
            <w:tcW w:w="4211" w:type="dxa"/>
          </w:tcPr>
          <w:p w14:paraId="099FC02F" w14:textId="11A245B0" w:rsidR="009D68C3" w:rsidRPr="00DB354D" w:rsidRDefault="009D68C3" w:rsidP="009D68C3">
            <w:pPr>
              <w:rPr>
                <w:rFonts w:ascii="David" w:hAnsi="David"/>
                <w:sz w:val="24"/>
                <w:rtl/>
              </w:rPr>
            </w:pPr>
            <w:r w:rsidRPr="00DB354D">
              <w:rPr>
                <w:rFonts w:ascii="David" w:hAnsi="David" w:hint="cs"/>
                <w:sz w:val="24"/>
                <w:rtl/>
              </w:rPr>
              <w:t>שעות ההדרכה עבור הנציגים, הינם חלק מתכולת המכרז, אין תשלום  נוסף.</w:t>
            </w:r>
          </w:p>
        </w:tc>
      </w:tr>
      <w:tr w:rsidR="00A56705" w:rsidRPr="00DB354D" w14:paraId="1EAF0167" w14:textId="77777777" w:rsidTr="00203618">
        <w:tc>
          <w:tcPr>
            <w:tcW w:w="715" w:type="dxa"/>
          </w:tcPr>
          <w:p w14:paraId="1E6D9BDF" w14:textId="062BE667" w:rsidR="009D68C3" w:rsidRPr="00DB354D" w:rsidRDefault="009D68C3" w:rsidP="009D68C3">
            <w:pPr>
              <w:rPr>
                <w:rFonts w:ascii="David" w:hAnsi="David"/>
                <w:sz w:val="24"/>
                <w:rtl/>
              </w:rPr>
            </w:pPr>
            <w:r w:rsidRPr="00DB354D">
              <w:rPr>
                <w:rFonts w:ascii="David" w:hAnsi="David"/>
                <w:sz w:val="24"/>
                <w:rtl/>
              </w:rPr>
              <w:t>179</w:t>
            </w:r>
          </w:p>
        </w:tc>
        <w:tc>
          <w:tcPr>
            <w:tcW w:w="2888" w:type="dxa"/>
          </w:tcPr>
          <w:p w14:paraId="0DDEBD59" w14:textId="140157DB"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10.2.2.4 עמוד  73</w:t>
            </w:r>
          </w:p>
        </w:tc>
        <w:tc>
          <w:tcPr>
            <w:tcW w:w="2888" w:type="dxa"/>
          </w:tcPr>
          <w:p w14:paraId="26A3440A" w14:textId="2B49A0A9" w:rsidR="009D68C3" w:rsidRPr="00DB354D" w:rsidRDefault="009D68C3" w:rsidP="009D68C3">
            <w:pPr>
              <w:spacing w:line="360" w:lineRule="auto"/>
              <w:jc w:val="both"/>
              <w:rPr>
                <w:rFonts w:ascii="David" w:hAnsi="David"/>
                <w:sz w:val="24"/>
                <w:rtl/>
              </w:rPr>
            </w:pPr>
            <w:r w:rsidRPr="00DB354D">
              <w:rPr>
                <w:rFonts w:ascii="David" w:hAnsi="David" w:hint="cs"/>
                <w:sz w:val="24"/>
                <w:rtl/>
              </w:rPr>
              <w:t>הגדרות</w:t>
            </w:r>
          </w:p>
        </w:tc>
        <w:tc>
          <w:tcPr>
            <w:tcW w:w="3246" w:type="dxa"/>
          </w:tcPr>
          <w:p w14:paraId="6E017F18" w14:textId="0FA68196"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נבקש פירוט על אופן המדידה למנגנון הפחתת התשלום. </w:t>
            </w:r>
          </w:p>
        </w:tc>
        <w:tc>
          <w:tcPr>
            <w:tcW w:w="4211" w:type="dxa"/>
          </w:tcPr>
          <w:p w14:paraId="4A75A7B1" w14:textId="6EFE5FCF" w:rsidR="009D68C3" w:rsidRPr="00DB354D" w:rsidRDefault="009D68C3" w:rsidP="009D68C3">
            <w:pPr>
              <w:rPr>
                <w:rFonts w:ascii="David" w:hAnsi="David"/>
                <w:sz w:val="24"/>
                <w:rtl/>
              </w:rPr>
            </w:pPr>
            <w:r w:rsidRPr="00DB354D">
              <w:rPr>
                <w:rFonts w:ascii="David" w:hAnsi="David" w:hint="cs"/>
                <w:sz w:val="24"/>
                <w:rtl/>
              </w:rPr>
              <w:t>אופן המדידה למנגנון מפורט בטבלה הנמצאת מתחת לסעיף  זה.</w:t>
            </w:r>
          </w:p>
        </w:tc>
      </w:tr>
      <w:tr w:rsidR="00A56705" w:rsidRPr="00DB354D" w14:paraId="138A851F" w14:textId="77777777" w:rsidTr="00203618">
        <w:tc>
          <w:tcPr>
            <w:tcW w:w="715" w:type="dxa"/>
          </w:tcPr>
          <w:p w14:paraId="3AD58690" w14:textId="7E2F6B3B" w:rsidR="009D68C3" w:rsidRPr="00DB354D" w:rsidRDefault="009D68C3" w:rsidP="009D68C3">
            <w:pPr>
              <w:rPr>
                <w:rFonts w:ascii="David" w:hAnsi="David"/>
                <w:sz w:val="24"/>
                <w:rtl/>
              </w:rPr>
            </w:pPr>
            <w:r w:rsidRPr="00DB354D">
              <w:rPr>
                <w:rFonts w:ascii="David" w:hAnsi="David"/>
                <w:sz w:val="24"/>
                <w:rtl/>
              </w:rPr>
              <w:t>180</w:t>
            </w:r>
          </w:p>
        </w:tc>
        <w:tc>
          <w:tcPr>
            <w:tcW w:w="2888" w:type="dxa"/>
          </w:tcPr>
          <w:p w14:paraId="2A10BA9B" w14:textId="4B077116"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10.2.2.4 עמוד  73</w:t>
            </w:r>
          </w:p>
        </w:tc>
        <w:tc>
          <w:tcPr>
            <w:tcW w:w="2888" w:type="dxa"/>
          </w:tcPr>
          <w:p w14:paraId="45ADD7F5" w14:textId="778A33F4" w:rsidR="009D68C3" w:rsidRPr="00DB354D" w:rsidRDefault="009D68C3" w:rsidP="009D68C3">
            <w:pPr>
              <w:spacing w:line="360" w:lineRule="auto"/>
              <w:jc w:val="both"/>
              <w:rPr>
                <w:rFonts w:ascii="David" w:hAnsi="David"/>
                <w:sz w:val="24"/>
                <w:rtl/>
              </w:rPr>
            </w:pPr>
            <w:r w:rsidRPr="00DB354D">
              <w:rPr>
                <w:rFonts w:ascii="David" w:hAnsi="David" w:hint="cs"/>
                <w:sz w:val="24"/>
                <w:rtl/>
              </w:rPr>
              <w:t>הגדרות</w:t>
            </w:r>
          </w:p>
        </w:tc>
        <w:tc>
          <w:tcPr>
            <w:tcW w:w="3246" w:type="dxa"/>
          </w:tcPr>
          <w:p w14:paraId="2C981A5B" w14:textId="01C61B62"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נבקשכם לפרט אילו סטטוסים נכללים במדד תעסוקת נציג. </w:t>
            </w:r>
          </w:p>
        </w:tc>
        <w:tc>
          <w:tcPr>
            <w:tcW w:w="4211" w:type="dxa"/>
          </w:tcPr>
          <w:p w14:paraId="6237D8F1" w14:textId="281C5E68" w:rsidR="009D68C3" w:rsidRPr="00DB354D" w:rsidRDefault="009D68C3" w:rsidP="009D68C3">
            <w:pPr>
              <w:rPr>
                <w:rFonts w:ascii="David" w:hAnsi="David"/>
                <w:sz w:val="24"/>
                <w:rtl/>
              </w:rPr>
            </w:pPr>
            <w:r w:rsidRPr="00DB354D">
              <w:rPr>
                <w:rFonts w:ascii="David" w:hAnsi="David" w:hint="cs"/>
                <w:sz w:val="24"/>
                <w:rtl/>
              </w:rPr>
              <w:t>הסטטוסים הנדרשים  הינ</w:t>
            </w:r>
            <w:r w:rsidR="00A67DC1" w:rsidRPr="00DB354D">
              <w:rPr>
                <w:rFonts w:ascii="David" w:hAnsi="David" w:hint="cs"/>
                <w:sz w:val="24"/>
                <w:rtl/>
              </w:rPr>
              <w:t>ם</w:t>
            </w:r>
            <w:r w:rsidRPr="00DB354D">
              <w:rPr>
                <w:rFonts w:ascii="David" w:hAnsi="David" w:hint="cs"/>
                <w:sz w:val="24"/>
                <w:rtl/>
              </w:rPr>
              <w:t>:</w:t>
            </w:r>
            <w:r w:rsidR="00A67DC1" w:rsidRPr="00DB354D">
              <w:rPr>
                <w:rFonts w:ascii="David" w:hAnsi="David" w:hint="cs"/>
                <w:sz w:val="24"/>
                <w:rtl/>
              </w:rPr>
              <w:t xml:space="preserve"> </w:t>
            </w:r>
            <w:r w:rsidRPr="00DB354D">
              <w:rPr>
                <w:rFonts w:ascii="David" w:hAnsi="David" w:hint="cs"/>
                <w:sz w:val="24"/>
                <w:rtl/>
              </w:rPr>
              <w:t>כלל טיפול בפניות אשר בתכולת המענה שנדרש המוקד לתת שירות.</w:t>
            </w:r>
          </w:p>
        </w:tc>
      </w:tr>
      <w:tr w:rsidR="00A56705" w:rsidRPr="00DB354D" w14:paraId="47DE7459" w14:textId="77777777" w:rsidTr="00203618">
        <w:tc>
          <w:tcPr>
            <w:tcW w:w="715" w:type="dxa"/>
          </w:tcPr>
          <w:p w14:paraId="4421BB7F" w14:textId="4E5186EB" w:rsidR="009D68C3" w:rsidRPr="00DB354D" w:rsidRDefault="009D68C3" w:rsidP="009D68C3">
            <w:pPr>
              <w:rPr>
                <w:rFonts w:ascii="David" w:hAnsi="David"/>
                <w:sz w:val="24"/>
                <w:rtl/>
              </w:rPr>
            </w:pPr>
            <w:r w:rsidRPr="00DB354D">
              <w:rPr>
                <w:rFonts w:ascii="David" w:hAnsi="David"/>
                <w:sz w:val="24"/>
                <w:rtl/>
              </w:rPr>
              <w:lastRenderedPageBreak/>
              <w:t>181</w:t>
            </w:r>
          </w:p>
        </w:tc>
        <w:tc>
          <w:tcPr>
            <w:tcW w:w="2888" w:type="dxa"/>
          </w:tcPr>
          <w:p w14:paraId="42852BEE" w14:textId="4AD5B424"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3.1.2.6 עמוד 32</w:t>
            </w:r>
          </w:p>
        </w:tc>
        <w:tc>
          <w:tcPr>
            <w:tcW w:w="2888" w:type="dxa"/>
          </w:tcPr>
          <w:p w14:paraId="1CBFA306" w14:textId="10FB7911" w:rsidR="009D68C3" w:rsidRPr="00DB354D" w:rsidRDefault="009D68C3" w:rsidP="009D68C3">
            <w:pPr>
              <w:spacing w:line="360" w:lineRule="auto"/>
              <w:jc w:val="both"/>
              <w:rPr>
                <w:rFonts w:ascii="David" w:hAnsi="David"/>
                <w:sz w:val="24"/>
                <w:rtl/>
              </w:rPr>
            </w:pPr>
            <w:r w:rsidRPr="00DB354D">
              <w:rPr>
                <w:rFonts w:ascii="David" w:hAnsi="David" w:hint="cs"/>
                <w:sz w:val="24"/>
                <w:rtl/>
              </w:rPr>
              <w:t>ניהול והפעלת המוקד</w:t>
            </w:r>
          </w:p>
        </w:tc>
        <w:tc>
          <w:tcPr>
            <w:tcW w:w="3246" w:type="dxa"/>
          </w:tcPr>
          <w:p w14:paraId="5D22CAAE" w14:textId="28152172"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דרושה הרחבה לסעיף ותיחום הדרישה. מדובר בסעיף שמאפשר הוספת 50 שירותים נוספים לפי החלטת המנהל ללא שינוי התמורה. </w:t>
            </w:r>
          </w:p>
        </w:tc>
        <w:tc>
          <w:tcPr>
            <w:tcW w:w="4211" w:type="dxa"/>
          </w:tcPr>
          <w:p w14:paraId="1E866AA3" w14:textId="77777777" w:rsidR="004161B9" w:rsidRPr="00DB354D" w:rsidRDefault="004161B9" w:rsidP="004161B9">
            <w:pPr>
              <w:rPr>
                <w:rFonts w:ascii="David" w:hAnsi="David"/>
                <w:sz w:val="24"/>
                <w:rtl/>
              </w:rPr>
            </w:pPr>
            <w:r w:rsidRPr="00DB354D">
              <w:rPr>
                <w:rFonts w:ascii="David" w:hAnsi="David" w:hint="cs"/>
                <w:sz w:val="24"/>
                <w:rtl/>
              </w:rPr>
              <w:t>אין שינוי ממסמכי המכרז.</w:t>
            </w:r>
          </w:p>
          <w:p w14:paraId="1AC6635C" w14:textId="25B5A431" w:rsidR="009D68C3" w:rsidRPr="00DB354D" w:rsidRDefault="004161B9" w:rsidP="004161B9">
            <w:pPr>
              <w:rPr>
                <w:rFonts w:ascii="David" w:hAnsi="David"/>
                <w:sz w:val="24"/>
                <w:rtl/>
              </w:rPr>
            </w:pPr>
            <w:r w:rsidRPr="00DB354D">
              <w:rPr>
                <w:rFonts w:ascii="David" w:hAnsi="David" w:hint="cs"/>
                <w:sz w:val="24"/>
                <w:rtl/>
              </w:rPr>
              <w:t xml:space="preserve">כיום </w:t>
            </w:r>
            <w:proofErr w:type="spellStart"/>
            <w:r w:rsidRPr="00DB354D">
              <w:rPr>
                <w:rFonts w:ascii="David" w:hAnsi="David" w:hint="cs"/>
                <w:sz w:val="24"/>
                <w:rtl/>
              </w:rPr>
              <w:t>המינהל</w:t>
            </w:r>
            <w:proofErr w:type="spellEnd"/>
            <w:r w:rsidRPr="00DB354D">
              <w:rPr>
                <w:rFonts w:ascii="David" w:hAnsi="David" w:hint="cs"/>
                <w:sz w:val="24"/>
                <w:rtl/>
              </w:rPr>
              <w:t xml:space="preserve"> נותן מענה למאות תחומים, והוא מבקש לשמור לעצמו את הזכות להוסיף תחומי פעילות נוספים בהתאם לנדרש.</w:t>
            </w:r>
          </w:p>
        </w:tc>
      </w:tr>
      <w:tr w:rsidR="00A56705" w:rsidRPr="00DB354D" w14:paraId="751783AF" w14:textId="77777777" w:rsidTr="00203618">
        <w:tc>
          <w:tcPr>
            <w:tcW w:w="715" w:type="dxa"/>
          </w:tcPr>
          <w:p w14:paraId="3C224F73" w14:textId="794988B4" w:rsidR="009D68C3" w:rsidRPr="00DB354D" w:rsidRDefault="009D68C3" w:rsidP="009D68C3">
            <w:pPr>
              <w:rPr>
                <w:rFonts w:ascii="David" w:hAnsi="David"/>
                <w:sz w:val="24"/>
                <w:rtl/>
              </w:rPr>
            </w:pPr>
            <w:r w:rsidRPr="00DB354D">
              <w:rPr>
                <w:rFonts w:ascii="David" w:hAnsi="David"/>
                <w:sz w:val="24"/>
                <w:rtl/>
              </w:rPr>
              <w:t>182</w:t>
            </w:r>
          </w:p>
        </w:tc>
        <w:tc>
          <w:tcPr>
            <w:tcW w:w="2888" w:type="dxa"/>
          </w:tcPr>
          <w:p w14:paraId="7EAA99B9" w14:textId="67B7A77F" w:rsidR="009D68C3" w:rsidRPr="00DB354D" w:rsidRDefault="009D68C3" w:rsidP="009D68C3">
            <w:pPr>
              <w:spacing w:line="360" w:lineRule="auto"/>
              <w:jc w:val="both"/>
              <w:rPr>
                <w:rFonts w:ascii="David" w:hAnsi="David"/>
                <w:sz w:val="24"/>
                <w:rtl/>
              </w:rPr>
            </w:pPr>
            <w:r w:rsidRPr="00DB354D">
              <w:rPr>
                <w:rFonts w:ascii="David" w:hAnsi="David" w:hint="cs"/>
                <w:sz w:val="24"/>
                <w:rtl/>
              </w:rPr>
              <w:t>סעיף 3.7.1.4 עמוד 54</w:t>
            </w:r>
          </w:p>
        </w:tc>
        <w:tc>
          <w:tcPr>
            <w:tcW w:w="2888" w:type="dxa"/>
          </w:tcPr>
          <w:p w14:paraId="0EC92F5D" w14:textId="42F9347D" w:rsidR="009D68C3" w:rsidRPr="00DB354D" w:rsidRDefault="009D68C3" w:rsidP="009D68C3">
            <w:pPr>
              <w:spacing w:line="360" w:lineRule="auto"/>
              <w:jc w:val="both"/>
              <w:rPr>
                <w:rFonts w:ascii="David" w:hAnsi="David"/>
                <w:sz w:val="24"/>
                <w:rtl/>
              </w:rPr>
            </w:pPr>
            <w:r w:rsidRPr="00DB354D">
              <w:rPr>
                <w:rFonts w:ascii="David" w:hAnsi="David" w:hint="cs"/>
                <w:sz w:val="24"/>
                <w:rtl/>
              </w:rPr>
              <w:t>ניהול והפעלת המוקד</w:t>
            </w:r>
          </w:p>
        </w:tc>
        <w:tc>
          <w:tcPr>
            <w:tcW w:w="3246" w:type="dxa"/>
          </w:tcPr>
          <w:p w14:paraId="4F20AF88" w14:textId="25D8F203" w:rsidR="009D68C3" w:rsidRPr="00DB354D" w:rsidRDefault="009D68C3" w:rsidP="009D68C3">
            <w:pPr>
              <w:spacing w:line="360" w:lineRule="auto"/>
              <w:jc w:val="both"/>
              <w:rPr>
                <w:rFonts w:ascii="David" w:hAnsi="David"/>
                <w:sz w:val="24"/>
                <w:rtl/>
              </w:rPr>
            </w:pPr>
            <w:r w:rsidRPr="00DB354D">
              <w:rPr>
                <w:rFonts w:ascii="David" w:hAnsi="David"/>
                <w:sz w:val="24"/>
                <w:rtl/>
              </w:rPr>
              <w:t>נבקש לאשר למציעים להגיש הצעה הכוללת קומה ללא חלונות.</w:t>
            </w:r>
          </w:p>
          <w:p w14:paraId="33FADFB4"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נציין כי יש היום מערכת אוויר צח ומערכות מיזוג מתקדמות אשר מאפשרות תפעול מוקד (או כל פעילות משרדית אחרת) ללא חלונות.</w:t>
            </w:r>
          </w:p>
          <w:p w14:paraId="3A64DA6D"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מציעים במכרז זה, יציעו מן הסתם הקמה של מוקד במתקן קיים שלהם. לא תמיד קיימת זמינות של מוקד הכולל חלונות.</w:t>
            </w:r>
          </w:p>
          <w:p w14:paraId="4A1C5FDD"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האפשרות להציע מוקד בנכס קיים מאפשרת מתן הצעה תחרותית יותר, בהשוואה למצב בו המציע נדרש לרכוש/להשכיר נכס חדש </w:t>
            </w:r>
            <w:proofErr w:type="spellStart"/>
            <w:r w:rsidRPr="00DB354D">
              <w:rPr>
                <w:rFonts w:ascii="David" w:hAnsi="David"/>
                <w:sz w:val="24"/>
                <w:rtl/>
              </w:rPr>
              <w:t>יעודי</w:t>
            </w:r>
            <w:proofErr w:type="spellEnd"/>
            <w:r w:rsidRPr="00DB354D">
              <w:rPr>
                <w:rFonts w:ascii="David" w:hAnsi="David"/>
                <w:sz w:val="24"/>
                <w:rtl/>
              </w:rPr>
              <w:t>.</w:t>
            </w:r>
          </w:p>
          <w:p w14:paraId="0B4ED5CF" w14:textId="4DB0D7A6"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לפיכך, נבקש לאשר קומה ללא חלונות תוך התחייבות לשימוש במערכות מיזוג מתקדמות. </w:t>
            </w:r>
          </w:p>
        </w:tc>
        <w:tc>
          <w:tcPr>
            <w:tcW w:w="4211" w:type="dxa"/>
          </w:tcPr>
          <w:p w14:paraId="6898D8BA" w14:textId="77777777" w:rsidR="00386888" w:rsidRPr="00DB354D" w:rsidRDefault="00386888" w:rsidP="009D68C3">
            <w:pPr>
              <w:rPr>
                <w:rFonts w:ascii="David" w:hAnsi="David"/>
                <w:sz w:val="24"/>
                <w:rtl/>
              </w:rPr>
            </w:pPr>
            <w:r w:rsidRPr="00DB354D">
              <w:rPr>
                <w:rFonts w:ascii="David" w:hAnsi="David" w:hint="cs"/>
                <w:sz w:val="24"/>
                <w:rtl/>
              </w:rPr>
              <w:t>אין שינוי במסמכי המכרז.</w:t>
            </w:r>
          </w:p>
          <w:p w14:paraId="6A6D104F" w14:textId="70CC4C52" w:rsidR="009D68C3" w:rsidRPr="00DB354D" w:rsidRDefault="00386888" w:rsidP="009D68C3">
            <w:pPr>
              <w:rPr>
                <w:rFonts w:ascii="David" w:hAnsi="David" w:cstheme="minorBidi"/>
                <w:sz w:val="24"/>
                <w:rtl/>
              </w:rPr>
            </w:pPr>
            <w:r w:rsidRPr="00DB354D">
              <w:rPr>
                <w:rFonts w:ascii="David" w:hAnsi="David" w:hint="cs"/>
                <w:sz w:val="24"/>
                <w:rtl/>
              </w:rPr>
              <w:t>המציע נדרש להציע מקום העונה על הדרישה במסמכי המכרז.</w:t>
            </w:r>
          </w:p>
        </w:tc>
      </w:tr>
      <w:tr w:rsidR="00A56705" w:rsidRPr="00A56705" w14:paraId="09DF1ADD" w14:textId="77777777" w:rsidTr="00203618">
        <w:tc>
          <w:tcPr>
            <w:tcW w:w="715" w:type="dxa"/>
          </w:tcPr>
          <w:p w14:paraId="2223BA60" w14:textId="11AEBE26" w:rsidR="009D68C3" w:rsidRPr="00DB354D" w:rsidRDefault="009D68C3" w:rsidP="009D68C3">
            <w:pPr>
              <w:rPr>
                <w:rFonts w:ascii="David" w:hAnsi="David"/>
                <w:sz w:val="24"/>
                <w:rtl/>
              </w:rPr>
            </w:pPr>
            <w:r w:rsidRPr="00DB354D">
              <w:rPr>
                <w:rFonts w:ascii="David" w:hAnsi="David"/>
                <w:sz w:val="24"/>
                <w:rtl/>
              </w:rPr>
              <w:t>183</w:t>
            </w:r>
          </w:p>
        </w:tc>
        <w:tc>
          <w:tcPr>
            <w:tcW w:w="2888" w:type="dxa"/>
          </w:tcPr>
          <w:p w14:paraId="581042C2" w14:textId="72F857CF" w:rsidR="009D68C3" w:rsidRPr="00DB354D" w:rsidRDefault="009D68C3" w:rsidP="009D68C3">
            <w:pPr>
              <w:spacing w:line="360" w:lineRule="auto"/>
              <w:jc w:val="both"/>
              <w:rPr>
                <w:rFonts w:ascii="David" w:hAnsi="David"/>
                <w:sz w:val="24"/>
                <w:rtl/>
              </w:rPr>
            </w:pPr>
            <w:r w:rsidRPr="00DB354D">
              <w:rPr>
                <w:rFonts w:ascii="David" w:hAnsi="David" w:hint="cs"/>
                <w:sz w:val="24"/>
                <w:rtl/>
              </w:rPr>
              <w:t>עמוד 134</w:t>
            </w:r>
          </w:p>
        </w:tc>
        <w:tc>
          <w:tcPr>
            <w:tcW w:w="2888" w:type="dxa"/>
          </w:tcPr>
          <w:p w14:paraId="2EFEF0BC" w14:textId="69CECFB8" w:rsidR="009D68C3" w:rsidRPr="00DB354D" w:rsidRDefault="009D68C3" w:rsidP="009D68C3">
            <w:pPr>
              <w:spacing w:line="360" w:lineRule="auto"/>
              <w:jc w:val="both"/>
              <w:rPr>
                <w:rFonts w:ascii="David" w:hAnsi="David"/>
                <w:sz w:val="24"/>
                <w:rtl/>
              </w:rPr>
            </w:pPr>
            <w:r w:rsidRPr="00DB354D">
              <w:rPr>
                <w:rFonts w:ascii="David" w:hAnsi="David" w:hint="cs"/>
                <w:sz w:val="24"/>
                <w:rtl/>
              </w:rPr>
              <w:t>כללי</w:t>
            </w:r>
          </w:p>
        </w:tc>
        <w:tc>
          <w:tcPr>
            <w:tcW w:w="3246" w:type="dxa"/>
          </w:tcPr>
          <w:p w14:paraId="40A0DB52" w14:textId="741399C4" w:rsidR="009D68C3" w:rsidRPr="00DB354D" w:rsidRDefault="009D68C3" w:rsidP="009D68C3">
            <w:pPr>
              <w:spacing w:line="360" w:lineRule="auto"/>
              <w:jc w:val="both"/>
              <w:rPr>
                <w:rFonts w:ascii="David" w:hAnsi="David"/>
                <w:sz w:val="24"/>
                <w:rtl/>
              </w:rPr>
            </w:pPr>
            <w:r w:rsidRPr="00DB354D">
              <w:rPr>
                <w:rFonts w:ascii="David" w:hAnsi="David"/>
                <w:sz w:val="24"/>
                <w:rtl/>
              </w:rPr>
              <w:t xml:space="preserve">במסגרת רשימת המסמכים שעל המציע לחתום עליהם / למלא (עמוד </w:t>
            </w:r>
            <w:r w:rsidRPr="00DB354D">
              <w:rPr>
                <w:rFonts w:ascii="David" w:hAnsi="David"/>
                <w:sz w:val="24"/>
                <w:rtl/>
              </w:rPr>
              <w:lastRenderedPageBreak/>
              <w:t>134), ישנם מסמכים עבורם נרשמה בעמודת הערות: "יש לקרוא ולנתח משמעויות".</w:t>
            </w:r>
          </w:p>
          <w:p w14:paraId="760AB001" w14:textId="77777777" w:rsidR="009D68C3" w:rsidRPr="00DB354D" w:rsidRDefault="009D68C3" w:rsidP="009D68C3">
            <w:pPr>
              <w:spacing w:line="360" w:lineRule="auto"/>
              <w:jc w:val="both"/>
              <w:rPr>
                <w:rFonts w:ascii="David" w:hAnsi="David"/>
                <w:sz w:val="24"/>
                <w:rtl/>
              </w:rPr>
            </w:pPr>
            <w:r w:rsidRPr="00DB354D">
              <w:rPr>
                <w:rFonts w:ascii="David" w:hAnsi="David"/>
                <w:sz w:val="24"/>
                <w:rtl/>
              </w:rPr>
              <w:t>אנא הבהירו מהי כוונתכם בשימוש במילים: לנתח משמעויות. האם נדרשת התייחסות שלנו בכתב למסמכים אלה? האם זוהי רק הערה הקוראת למציע להביא בחשבון את המשמעויות הנגזרות ממסמך זה?</w:t>
            </w:r>
          </w:p>
          <w:p w14:paraId="4FB1BAA2" w14:textId="4B38045A" w:rsidR="009D68C3" w:rsidRPr="00DB354D" w:rsidRDefault="009D68C3" w:rsidP="009D68C3">
            <w:pPr>
              <w:spacing w:line="360" w:lineRule="auto"/>
              <w:jc w:val="both"/>
              <w:rPr>
                <w:rFonts w:ascii="David" w:hAnsi="David"/>
                <w:sz w:val="24"/>
                <w:rtl/>
              </w:rPr>
            </w:pPr>
            <w:r w:rsidRPr="00DB354D">
              <w:rPr>
                <w:rFonts w:ascii="David" w:hAnsi="David"/>
                <w:sz w:val="24"/>
                <w:rtl/>
              </w:rPr>
              <w:t>הבהרתכם בעניין זה חשובה ביותר. עמוד אחרון סעיף אין</w:t>
            </w:r>
          </w:p>
        </w:tc>
        <w:tc>
          <w:tcPr>
            <w:tcW w:w="4211" w:type="dxa"/>
          </w:tcPr>
          <w:p w14:paraId="7051B6CF" w14:textId="64288221" w:rsidR="009D68C3" w:rsidRPr="00A56705" w:rsidRDefault="009D68C3" w:rsidP="009D68C3">
            <w:pPr>
              <w:rPr>
                <w:rFonts w:ascii="David" w:hAnsi="David"/>
                <w:sz w:val="24"/>
                <w:rtl/>
              </w:rPr>
            </w:pPr>
            <w:r w:rsidRPr="00DB354D">
              <w:rPr>
                <w:rFonts w:ascii="David" w:hAnsi="David" w:hint="cs"/>
                <w:sz w:val="24"/>
                <w:rtl/>
              </w:rPr>
              <w:lastRenderedPageBreak/>
              <w:t>המזמין מבקש מהספק המציע, ונותן לו דגש לנתח משמעויות  מהמסמך, בהיבט תשתיות, כ"א, אמצעים נוספים.</w:t>
            </w:r>
          </w:p>
        </w:tc>
      </w:tr>
    </w:tbl>
    <w:p w14:paraId="092EA089" w14:textId="77777777" w:rsidR="004372C1" w:rsidRPr="00A56705" w:rsidRDefault="004372C1"/>
    <w:sectPr w:rsidR="004372C1" w:rsidRPr="00A56705" w:rsidSect="00674DF9">
      <w:headerReference w:type="default" r:id="rId11"/>
      <w:footerReference w:type="default" r:id="rId12"/>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B8A25E" w14:textId="77777777" w:rsidR="008321F6" w:rsidRDefault="008321F6" w:rsidP="00E624DA">
      <w:r>
        <w:separator/>
      </w:r>
    </w:p>
  </w:endnote>
  <w:endnote w:type="continuationSeparator" w:id="0">
    <w:p w14:paraId="03CF497E" w14:textId="77777777" w:rsidR="008321F6" w:rsidRDefault="008321F6" w:rsidP="00E624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02581B" w14:textId="2551A013" w:rsidR="001E199E" w:rsidRDefault="001E199E" w:rsidP="00E624DA">
    <w:pPr>
      <w:pStyle w:val="af1"/>
      <w:jc w:val="right"/>
      <w:rPr>
        <w:rtl/>
      </w:rPr>
    </w:pPr>
    <w:r>
      <w:rPr>
        <w:rFonts w:hint="cs"/>
        <w:rtl/>
      </w:rPr>
      <w:t>חתימת המציע___________________</w:t>
    </w:r>
  </w:p>
  <w:p w14:paraId="08D029F4" w14:textId="391BCDD1" w:rsidR="001E199E" w:rsidRPr="00E624DA" w:rsidRDefault="001E199E" w:rsidP="00E624DA">
    <w:pPr>
      <w:pStyle w:val="af1"/>
      <w:jc w:val="right"/>
      <w:rPr>
        <w:sz w:val="18"/>
        <w:szCs w:val="20"/>
      </w:rPr>
    </w:pPr>
    <w:r w:rsidRPr="00E624DA">
      <w:rPr>
        <w:sz w:val="18"/>
        <w:szCs w:val="20"/>
        <w:rtl/>
        <w:lang w:val="he-IL"/>
      </w:rPr>
      <w:t xml:space="preserve">עמוד | </w:t>
    </w:r>
    <w:r w:rsidRPr="00E624DA">
      <w:rPr>
        <w:sz w:val="18"/>
        <w:szCs w:val="20"/>
      </w:rPr>
      <w:fldChar w:fldCharType="begin"/>
    </w:r>
    <w:r w:rsidRPr="00E624DA">
      <w:rPr>
        <w:sz w:val="18"/>
        <w:szCs w:val="20"/>
      </w:rPr>
      <w:instrText>PAGE   \* MERGEFORMAT</w:instrText>
    </w:r>
    <w:r w:rsidRPr="00E624DA">
      <w:rPr>
        <w:sz w:val="18"/>
        <w:szCs w:val="20"/>
      </w:rPr>
      <w:fldChar w:fldCharType="separate"/>
    </w:r>
    <w:r w:rsidR="00336D84" w:rsidRPr="00336D84">
      <w:rPr>
        <w:rFonts w:cs="Times New Roman"/>
        <w:noProof/>
        <w:sz w:val="18"/>
        <w:szCs w:val="18"/>
        <w:rtl/>
        <w:lang w:val="he-IL"/>
      </w:rPr>
      <w:t>11</w:t>
    </w:r>
    <w:r w:rsidRPr="00E624DA">
      <w:rPr>
        <w:sz w:val="18"/>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63941F" w14:textId="77777777" w:rsidR="008321F6" w:rsidRDefault="008321F6" w:rsidP="00E624DA">
      <w:r>
        <w:separator/>
      </w:r>
    </w:p>
  </w:footnote>
  <w:footnote w:type="continuationSeparator" w:id="0">
    <w:p w14:paraId="415A5DE5" w14:textId="77777777" w:rsidR="008321F6" w:rsidRDefault="008321F6" w:rsidP="00E624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color w:val="7F7F7F" w:themeColor="background1" w:themeShade="7F"/>
        <w:spacing w:val="60"/>
        <w:sz w:val="18"/>
        <w:szCs w:val="20"/>
        <w:rtl/>
        <w:lang w:val="he-IL"/>
      </w:rPr>
      <w:id w:val="-493571483"/>
      <w:docPartObj>
        <w:docPartGallery w:val="Page Numbers (Top of Page)"/>
        <w:docPartUnique/>
      </w:docPartObj>
    </w:sdtPr>
    <w:sdtEndPr>
      <w:rPr>
        <w:b/>
        <w:bCs/>
        <w:color w:val="auto"/>
        <w:spacing w:val="0"/>
        <w:lang w:val="en-US"/>
      </w:rPr>
    </w:sdtEndPr>
    <w:sdtContent>
      <w:p w14:paraId="3276EED2" w14:textId="0BD91DE6" w:rsidR="001E199E" w:rsidRPr="00E624DA" w:rsidRDefault="001E199E">
        <w:pPr>
          <w:pStyle w:val="af"/>
          <w:pBdr>
            <w:bottom w:val="single" w:sz="4" w:space="1" w:color="D9D9D9" w:themeColor="background1" w:themeShade="D9"/>
          </w:pBdr>
          <w:jc w:val="right"/>
          <w:rPr>
            <w:b/>
            <w:bCs/>
            <w:sz w:val="18"/>
            <w:szCs w:val="20"/>
          </w:rPr>
        </w:pPr>
        <w:r w:rsidRPr="00E624DA">
          <w:rPr>
            <w:color w:val="7F7F7F" w:themeColor="background1" w:themeShade="7F"/>
            <w:spacing w:val="60"/>
            <w:sz w:val="18"/>
            <w:szCs w:val="20"/>
            <w:rtl/>
            <w:lang w:val="he-IL"/>
          </w:rPr>
          <w:t>עמוד</w:t>
        </w:r>
        <w:r w:rsidRPr="00E624DA">
          <w:rPr>
            <w:sz w:val="18"/>
            <w:szCs w:val="20"/>
            <w:rtl/>
            <w:lang w:val="he-IL"/>
          </w:rPr>
          <w:t xml:space="preserve"> | </w:t>
        </w:r>
        <w:r w:rsidRPr="00E624DA">
          <w:rPr>
            <w:sz w:val="18"/>
            <w:szCs w:val="20"/>
          </w:rPr>
          <w:fldChar w:fldCharType="begin"/>
        </w:r>
        <w:r w:rsidRPr="00E624DA">
          <w:rPr>
            <w:sz w:val="18"/>
            <w:szCs w:val="20"/>
          </w:rPr>
          <w:instrText>PAGE   \* MERGEFORMAT</w:instrText>
        </w:r>
        <w:r w:rsidRPr="00E624DA">
          <w:rPr>
            <w:sz w:val="18"/>
            <w:szCs w:val="20"/>
          </w:rPr>
          <w:fldChar w:fldCharType="separate"/>
        </w:r>
        <w:r w:rsidR="00336D84" w:rsidRPr="00336D84">
          <w:rPr>
            <w:b/>
            <w:bCs/>
            <w:noProof/>
            <w:sz w:val="18"/>
            <w:szCs w:val="20"/>
            <w:rtl/>
            <w:lang w:val="he-IL"/>
          </w:rPr>
          <w:t>11</w:t>
        </w:r>
        <w:r w:rsidRPr="00E624DA">
          <w:rPr>
            <w:b/>
            <w:bCs/>
            <w:sz w:val="18"/>
            <w:szCs w:val="20"/>
          </w:rPr>
          <w:fldChar w:fldCharType="end"/>
        </w:r>
      </w:p>
    </w:sdtContent>
  </w:sdt>
  <w:p w14:paraId="5DF89628" w14:textId="77777777" w:rsidR="001E199E" w:rsidRDefault="001E199E">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437EE"/>
    <w:multiLevelType w:val="multilevel"/>
    <w:tmpl w:val="4C967476"/>
    <w:lvl w:ilvl="0">
      <w:start w:val="1"/>
      <w:numFmt w:val="decimal"/>
      <w:lvlText w:val="%1"/>
      <w:lvlJc w:val="left"/>
      <w:pPr>
        <w:ind w:left="360" w:hanging="360"/>
      </w:pPr>
      <w:rPr>
        <w:rFonts w:hint="default"/>
      </w:rPr>
    </w:lvl>
    <w:lvl w:ilvl="1">
      <w:start w:val="1"/>
      <w:numFmt w:val="decimal"/>
      <w:suff w:val="space"/>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suff w:val="space"/>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72C1"/>
    <w:rsid w:val="00016147"/>
    <w:rsid w:val="00024527"/>
    <w:rsid w:val="00024730"/>
    <w:rsid w:val="00024E36"/>
    <w:rsid w:val="00032503"/>
    <w:rsid w:val="00033D5F"/>
    <w:rsid w:val="00041A57"/>
    <w:rsid w:val="00057714"/>
    <w:rsid w:val="00061241"/>
    <w:rsid w:val="00066340"/>
    <w:rsid w:val="00071DAA"/>
    <w:rsid w:val="00080157"/>
    <w:rsid w:val="00081760"/>
    <w:rsid w:val="00087FA4"/>
    <w:rsid w:val="0009245B"/>
    <w:rsid w:val="000A6244"/>
    <w:rsid w:val="000B0AD0"/>
    <w:rsid w:val="000B3F62"/>
    <w:rsid w:val="000B6003"/>
    <w:rsid w:val="000B6D8C"/>
    <w:rsid w:val="000E6D64"/>
    <w:rsid w:val="000F0712"/>
    <w:rsid w:val="000F27AF"/>
    <w:rsid w:val="00112047"/>
    <w:rsid w:val="0011482D"/>
    <w:rsid w:val="00117F61"/>
    <w:rsid w:val="00130BBF"/>
    <w:rsid w:val="00133C3B"/>
    <w:rsid w:val="00135AE2"/>
    <w:rsid w:val="00140284"/>
    <w:rsid w:val="00140E0A"/>
    <w:rsid w:val="0014175A"/>
    <w:rsid w:val="0014417B"/>
    <w:rsid w:val="0014678B"/>
    <w:rsid w:val="00157568"/>
    <w:rsid w:val="00164862"/>
    <w:rsid w:val="001763B6"/>
    <w:rsid w:val="001801A0"/>
    <w:rsid w:val="0019450A"/>
    <w:rsid w:val="00194C15"/>
    <w:rsid w:val="001A12CA"/>
    <w:rsid w:val="001A60F0"/>
    <w:rsid w:val="001C0F2C"/>
    <w:rsid w:val="001C38ED"/>
    <w:rsid w:val="001C5EBC"/>
    <w:rsid w:val="001E0715"/>
    <w:rsid w:val="001E199E"/>
    <w:rsid w:val="001E6797"/>
    <w:rsid w:val="001F313B"/>
    <w:rsid w:val="001F40DF"/>
    <w:rsid w:val="0020185E"/>
    <w:rsid w:val="00203618"/>
    <w:rsid w:val="00205AEA"/>
    <w:rsid w:val="00242FFD"/>
    <w:rsid w:val="00260950"/>
    <w:rsid w:val="00262D9C"/>
    <w:rsid w:val="00266756"/>
    <w:rsid w:val="00274F37"/>
    <w:rsid w:val="00285D75"/>
    <w:rsid w:val="002941E0"/>
    <w:rsid w:val="00294B92"/>
    <w:rsid w:val="00297EB7"/>
    <w:rsid w:val="002B5E0E"/>
    <w:rsid w:val="002B7A84"/>
    <w:rsid w:val="002B7C22"/>
    <w:rsid w:val="002C755D"/>
    <w:rsid w:val="002E5D1A"/>
    <w:rsid w:val="002F4629"/>
    <w:rsid w:val="00300B1E"/>
    <w:rsid w:val="00316737"/>
    <w:rsid w:val="00336910"/>
    <w:rsid w:val="00336D84"/>
    <w:rsid w:val="00336EA6"/>
    <w:rsid w:val="00340500"/>
    <w:rsid w:val="003676E7"/>
    <w:rsid w:val="00382AC4"/>
    <w:rsid w:val="00386888"/>
    <w:rsid w:val="00393E5B"/>
    <w:rsid w:val="003A209F"/>
    <w:rsid w:val="003A2F61"/>
    <w:rsid w:val="003A33DD"/>
    <w:rsid w:val="003A6B86"/>
    <w:rsid w:val="003B3079"/>
    <w:rsid w:val="003C0007"/>
    <w:rsid w:val="003C05DD"/>
    <w:rsid w:val="003C4CF4"/>
    <w:rsid w:val="003E5F5E"/>
    <w:rsid w:val="003F4A4D"/>
    <w:rsid w:val="003F7E2E"/>
    <w:rsid w:val="0040219B"/>
    <w:rsid w:val="00407E0D"/>
    <w:rsid w:val="00411304"/>
    <w:rsid w:val="004161B9"/>
    <w:rsid w:val="00422BAF"/>
    <w:rsid w:val="0042751B"/>
    <w:rsid w:val="00431F21"/>
    <w:rsid w:val="004372C1"/>
    <w:rsid w:val="00443B56"/>
    <w:rsid w:val="0044533A"/>
    <w:rsid w:val="00452131"/>
    <w:rsid w:val="004526A6"/>
    <w:rsid w:val="0045419A"/>
    <w:rsid w:val="00467E25"/>
    <w:rsid w:val="004738D8"/>
    <w:rsid w:val="0047404C"/>
    <w:rsid w:val="00480CF2"/>
    <w:rsid w:val="00483AC6"/>
    <w:rsid w:val="00487288"/>
    <w:rsid w:val="00487B64"/>
    <w:rsid w:val="00491C1F"/>
    <w:rsid w:val="00494E24"/>
    <w:rsid w:val="004951F6"/>
    <w:rsid w:val="004A2093"/>
    <w:rsid w:val="004A2BD2"/>
    <w:rsid w:val="004A753E"/>
    <w:rsid w:val="004B3E2A"/>
    <w:rsid w:val="004B4B65"/>
    <w:rsid w:val="004B6AF2"/>
    <w:rsid w:val="004B74F2"/>
    <w:rsid w:val="004E4F59"/>
    <w:rsid w:val="004F7680"/>
    <w:rsid w:val="00510F7A"/>
    <w:rsid w:val="005142E2"/>
    <w:rsid w:val="005207FF"/>
    <w:rsid w:val="00520817"/>
    <w:rsid w:val="00527559"/>
    <w:rsid w:val="00531463"/>
    <w:rsid w:val="00537BE7"/>
    <w:rsid w:val="0054193F"/>
    <w:rsid w:val="00541F8D"/>
    <w:rsid w:val="00546619"/>
    <w:rsid w:val="00570799"/>
    <w:rsid w:val="00571C46"/>
    <w:rsid w:val="00572570"/>
    <w:rsid w:val="005725D7"/>
    <w:rsid w:val="0058104A"/>
    <w:rsid w:val="005A13AD"/>
    <w:rsid w:val="005A7224"/>
    <w:rsid w:val="005B430B"/>
    <w:rsid w:val="005B74D4"/>
    <w:rsid w:val="005C4BB3"/>
    <w:rsid w:val="005C6464"/>
    <w:rsid w:val="005C71DF"/>
    <w:rsid w:val="005D5A1D"/>
    <w:rsid w:val="005E2546"/>
    <w:rsid w:val="00604ED4"/>
    <w:rsid w:val="006068A5"/>
    <w:rsid w:val="00610A1D"/>
    <w:rsid w:val="006234AA"/>
    <w:rsid w:val="00623ED3"/>
    <w:rsid w:val="00624442"/>
    <w:rsid w:val="00624ADD"/>
    <w:rsid w:val="006308B1"/>
    <w:rsid w:val="00634F67"/>
    <w:rsid w:val="006428B2"/>
    <w:rsid w:val="006471A6"/>
    <w:rsid w:val="006523C5"/>
    <w:rsid w:val="0065363E"/>
    <w:rsid w:val="00653961"/>
    <w:rsid w:val="0065693B"/>
    <w:rsid w:val="00667BC0"/>
    <w:rsid w:val="006727F9"/>
    <w:rsid w:val="00673563"/>
    <w:rsid w:val="00674DF9"/>
    <w:rsid w:val="0068203E"/>
    <w:rsid w:val="00687117"/>
    <w:rsid w:val="006A5365"/>
    <w:rsid w:val="006A55B5"/>
    <w:rsid w:val="006B5083"/>
    <w:rsid w:val="006C2FDC"/>
    <w:rsid w:val="006C4910"/>
    <w:rsid w:val="006D06DA"/>
    <w:rsid w:val="006D3602"/>
    <w:rsid w:val="006D426D"/>
    <w:rsid w:val="006D5249"/>
    <w:rsid w:val="006E0C82"/>
    <w:rsid w:val="006E74F7"/>
    <w:rsid w:val="006F3192"/>
    <w:rsid w:val="006F6582"/>
    <w:rsid w:val="006F7E98"/>
    <w:rsid w:val="00703D03"/>
    <w:rsid w:val="0070623F"/>
    <w:rsid w:val="00716D56"/>
    <w:rsid w:val="00716F82"/>
    <w:rsid w:val="00725F6E"/>
    <w:rsid w:val="00727C47"/>
    <w:rsid w:val="00733150"/>
    <w:rsid w:val="007424B4"/>
    <w:rsid w:val="007510C8"/>
    <w:rsid w:val="007533C4"/>
    <w:rsid w:val="00761EEE"/>
    <w:rsid w:val="00764881"/>
    <w:rsid w:val="00766990"/>
    <w:rsid w:val="00770B42"/>
    <w:rsid w:val="0077502F"/>
    <w:rsid w:val="007864C8"/>
    <w:rsid w:val="00787F7F"/>
    <w:rsid w:val="007A37D6"/>
    <w:rsid w:val="007B49F0"/>
    <w:rsid w:val="007C702A"/>
    <w:rsid w:val="007D14B5"/>
    <w:rsid w:val="007D1914"/>
    <w:rsid w:val="007D3BC3"/>
    <w:rsid w:val="007E79DB"/>
    <w:rsid w:val="007F2EAF"/>
    <w:rsid w:val="007F3D08"/>
    <w:rsid w:val="007F49B4"/>
    <w:rsid w:val="007F6FFD"/>
    <w:rsid w:val="00804C3C"/>
    <w:rsid w:val="00806E5D"/>
    <w:rsid w:val="008163CA"/>
    <w:rsid w:val="008260CD"/>
    <w:rsid w:val="008321F6"/>
    <w:rsid w:val="00835BF3"/>
    <w:rsid w:val="008377A0"/>
    <w:rsid w:val="00840ECA"/>
    <w:rsid w:val="00845864"/>
    <w:rsid w:val="00845B08"/>
    <w:rsid w:val="00863B25"/>
    <w:rsid w:val="00877FAF"/>
    <w:rsid w:val="00883F9B"/>
    <w:rsid w:val="008A1FCC"/>
    <w:rsid w:val="008A2DFB"/>
    <w:rsid w:val="008B4AEF"/>
    <w:rsid w:val="008C5980"/>
    <w:rsid w:val="008D4016"/>
    <w:rsid w:val="008D62CA"/>
    <w:rsid w:val="008D7A82"/>
    <w:rsid w:val="008E0D74"/>
    <w:rsid w:val="008E20FC"/>
    <w:rsid w:val="008E6CC2"/>
    <w:rsid w:val="00902672"/>
    <w:rsid w:val="00905B5B"/>
    <w:rsid w:val="00910620"/>
    <w:rsid w:val="00914D67"/>
    <w:rsid w:val="00917A0E"/>
    <w:rsid w:val="00917B71"/>
    <w:rsid w:val="009427D8"/>
    <w:rsid w:val="00954595"/>
    <w:rsid w:val="0096244B"/>
    <w:rsid w:val="00964821"/>
    <w:rsid w:val="00965DBC"/>
    <w:rsid w:val="009712A4"/>
    <w:rsid w:val="0098064E"/>
    <w:rsid w:val="00981862"/>
    <w:rsid w:val="00986DBC"/>
    <w:rsid w:val="00990617"/>
    <w:rsid w:val="0099151E"/>
    <w:rsid w:val="00993112"/>
    <w:rsid w:val="00993A9E"/>
    <w:rsid w:val="009A525C"/>
    <w:rsid w:val="009B3536"/>
    <w:rsid w:val="009B6C35"/>
    <w:rsid w:val="009C0A87"/>
    <w:rsid w:val="009C434D"/>
    <w:rsid w:val="009C696A"/>
    <w:rsid w:val="009D047D"/>
    <w:rsid w:val="009D5492"/>
    <w:rsid w:val="009D68C3"/>
    <w:rsid w:val="009E1322"/>
    <w:rsid w:val="009E2808"/>
    <w:rsid w:val="009E5447"/>
    <w:rsid w:val="009E5516"/>
    <w:rsid w:val="009E5CA7"/>
    <w:rsid w:val="009F0416"/>
    <w:rsid w:val="00A04C97"/>
    <w:rsid w:val="00A11BFD"/>
    <w:rsid w:val="00A2221F"/>
    <w:rsid w:val="00A27063"/>
    <w:rsid w:val="00A275D9"/>
    <w:rsid w:val="00A548E9"/>
    <w:rsid w:val="00A56414"/>
    <w:rsid w:val="00A56705"/>
    <w:rsid w:val="00A601AC"/>
    <w:rsid w:val="00A65DDE"/>
    <w:rsid w:val="00A67BF7"/>
    <w:rsid w:val="00A67DC1"/>
    <w:rsid w:val="00A7226E"/>
    <w:rsid w:val="00A75E8D"/>
    <w:rsid w:val="00A77B2B"/>
    <w:rsid w:val="00A83A92"/>
    <w:rsid w:val="00A84CC5"/>
    <w:rsid w:val="00A85EDC"/>
    <w:rsid w:val="00A906F3"/>
    <w:rsid w:val="00A9184E"/>
    <w:rsid w:val="00AA10A0"/>
    <w:rsid w:val="00AA55F3"/>
    <w:rsid w:val="00AA5638"/>
    <w:rsid w:val="00AB50E8"/>
    <w:rsid w:val="00AC4B2B"/>
    <w:rsid w:val="00AC6757"/>
    <w:rsid w:val="00AC738E"/>
    <w:rsid w:val="00AE352D"/>
    <w:rsid w:val="00AE793A"/>
    <w:rsid w:val="00AF020F"/>
    <w:rsid w:val="00AF361E"/>
    <w:rsid w:val="00B03FD3"/>
    <w:rsid w:val="00B07AAA"/>
    <w:rsid w:val="00B07ABB"/>
    <w:rsid w:val="00B11157"/>
    <w:rsid w:val="00B11C73"/>
    <w:rsid w:val="00B2010D"/>
    <w:rsid w:val="00B34973"/>
    <w:rsid w:val="00B36D88"/>
    <w:rsid w:val="00B41ED7"/>
    <w:rsid w:val="00B43B12"/>
    <w:rsid w:val="00B44A8C"/>
    <w:rsid w:val="00B50D82"/>
    <w:rsid w:val="00B53B36"/>
    <w:rsid w:val="00B73882"/>
    <w:rsid w:val="00B76764"/>
    <w:rsid w:val="00B7757D"/>
    <w:rsid w:val="00B80FCC"/>
    <w:rsid w:val="00B85BFC"/>
    <w:rsid w:val="00BA4722"/>
    <w:rsid w:val="00BB07E9"/>
    <w:rsid w:val="00BD52EA"/>
    <w:rsid w:val="00BE17CC"/>
    <w:rsid w:val="00BF1639"/>
    <w:rsid w:val="00BF3CC7"/>
    <w:rsid w:val="00BF7E14"/>
    <w:rsid w:val="00C154CE"/>
    <w:rsid w:val="00C216B9"/>
    <w:rsid w:val="00C272FC"/>
    <w:rsid w:val="00C31560"/>
    <w:rsid w:val="00C50778"/>
    <w:rsid w:val="00C53951"/>
    <w:rsid w:val="00C64803"/>
    <w:rsid w:val="00C74AD9"/>
    <w:rsid w:val="00C91CE4"/>
    <w:rsid w:val="00C93016"/>
    <w:rsid w:val="00CA1A2B"/>
    <w:rsid w:val="00CA3171"/>
    <w:rsid w:val="00CB0CFA"/>
    <w:rsid w:val="00CB74A8"/>
    <w:rsid w:val="00CC343E"/>
    <w:rsid w:val="00CC5DB3"/>
    <w:rsid w:val="00CC78A0"/>
    <w:rsid w:val="00CE4AB2"/>
    <w:rsid w:val="00D1741C"/>
    <w:rsid w:val="00D24710"/>
    <w:rsid w:val="00D253A4"/>
    <w:rsid w:val="00D34B33"/>
    <w:rsid w:val="00D6462A"/>
    <w:rsid w:val="00D819D9"/>
    <w:rsid w:val="00D877B1"/>
    <w:rsid w:val="00D97FA1"/>
    <w:rsid w:val="00DA6465"/>
    <w:rsid w:val="00DB04D4"/>
    <w:rsid w:val="00DB2D44"/>
    <w:rsid w:val="00DB354D"/>
    <w:rsid w:val="00DB6871"/>
    <w:rsid w:val="00DB7C32"/>
    <w:rsid w:val="00DD6815"/>
    <w:rsid w:val="00DE2147"/>
    <w:rsid w:val="00DF034D"/>
    <w:rsid w:val="00E0462D"/>
    <w:rsid w:val="00E10937"/>
    <w:rsid w:val="00E113B9"/>
    <w:rsid w:val="00E13C68"/>
    <w:rsid w:val="00E14789"/>
    <w:rsid w:val="00E16F1D"/>
    <w:rsid w:val="00E2385B"/>
    <w:rsid w:val="00E25278"/>
    <w:rsid w:val="00E35768"/>
    <w:rsid w:val="00E44ECB"/>
    <w:rsid w:val="00E53E22"/>
    <w:rsid w:val="00E541B5"/>
    <w:rsid w:val="00E624DA"/>
    <w:rsid w:val="00E70B39"/>
    <w:rsid w:val="00E910D4"/>
    <w:rsid w:val="00E96132"/>
    <w:rsid w:val="00EA26E9"/>
    <w:rsid w:val="00EB29BC"/>
    <w:rsid w:val="00EC3AF9"/>
    <w:rsid w:val="00EC4E7B"/>
    <w:rsid w:val="00EC5902"/>
    <w:rsid w:val="00EC5E87"/>
    <w:rsid w:val="00EE130B"/>
    <w:rsid w:val="00EE2BE3"/>
    <w:rsid w:val="00EE3971"/>
    <w:rsid w:val="00EE60EB"/>
    <w:rsid w:val="00EF2C4B"/>
    <w:rsid w:val="00EF44CC"/>
    <w:rsid w:val="00EF5DCF"/>
    <w:rsid w:val="00F013F9"/>
    <w:rsid w:val="00F021C4"/>
    <w:rsid w:val="00F026C5"/>
    <w:rsid w:val="00F05965"/>
    <w:rsid w:val="00F10F89"/>
    <w:rsid w:val="00F12684"/>
    <w:rsid w:val="00F13316"/>
    <w:rsid w:val="00F136FF"/>
    <w:rsid w:val="00F1724F"/>
    <w:rsid w:val="00F17BA7"/>
    <w:rsid w:val="00F2457B"/>
    <w:rsid w:val="00F264EB"/>
    <w:rsid w:val="00F31EFA"/>
    <w:rsid w:val="00F3697E"/>
    <w:rsid w:val="00F374AF"/>
    <w:rsid w:val="00F4677E"/>
    <w:rsid w:val="00F47A08"/>
    <w:rsid w:val="00F50691"/>
    <w:rsid w:val="00F5462C"/>
    <w:rsid w:val="00F56A66"/>
    <w:rsid w:val="00F74EEF"/>
    <w:rsid w:val="00F85446"/>
    <w:rsid w:val="00F9199B"/>
    <w:rsid w:val="00F941F1"/>
    <w:rsid w:val="00FB0763"/>
    <w:rsid w:val="00FB22BF"/>
    <w:rsid w:val="00FB22C8"/>
    <w:rsid w:val="00FB2CE2"/>
    <w:rsid w:val="00FE3406"/>
    <w:rsid w:val="00FE4F03"/>
    <w:rsid w:val="00FE6F78"/>
    <w:rsid w:val="00FE7EA6"/>
    <w:rsid w:val="00FF55EC"/>
    <w:rsid w:val="00FF6A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D4C86B"/>
  <w15:chartTrackingRefBased/>
  <w15:docId w15:val="{6C8B4EBD-C01B-445A-AC75-EB5CC763BC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372C1"/>
    <w:pPr>
      <w:spacing w:after="0" w:line="240" w:lineRule="auto"/>
    </w:pPr>
    <w:rPr>
      <w:rFonts w:ascii="Times New Roman" w:eastAsia="Times New Roman" w:hAnsi="Times New Roman" w:cs="David"/>
      <w:kern w:val="0"/>
      <w:szCs w:val="24"/>
      <w14:ligatures w14:val="none"/>
    </w:rPr>
  </w:style>
  <w:style w:type="paragraph" w:styleId="1">
    <w:name w:val="heading 1"/>
    <w:basedOn w:val="a"/>
    <w:next w:val="a"/>
    <w:link w:val="10"/>
    <w:uiPriority w:val="9"/>
    <w:qFormat/>
    <w:rsid w:val="004372C1"/>
    <w:pPr>
      <w:keepNext/>
      <w:keepLines/>
      <w:spacing w:before="360" w:after="80" w:line="259" w:lineRule="auto"/>
      <w:outlineLvl w:val="0"/>
    </w:pPr>
    <w:rPr>
      <w:rFonts w:asciiTheme="majorHAnsi" w:eastAsiaTheme="majorEastAsia" w:hAnsiTheme="majorHAnsi" w:cstheme="majorBidi"/>
      <w:color w:val="2F5496" w:themeColor="accent1" w:themeShade="BF"/>
      <w:kern w:val="2"/>
      <w:sz w:val="40"/>
      <w:szCs w:val="40"/>
      <w14:ligatures w14:val="standardContextual"/>
    </w:rPr>
  </w:style>
  <w:style w:type="paragraph" w:styleId="2">
    <w:name w:val="heading 2"/>
    <w:basedOn w:val="a"/>
    <w:next w:val="a"/>
    <w:link w:val="20"/>
    <w:uiPriority w:val="9"/>
    <w:semiHidden/>
    <w:unhideWhenUsed/>
    <w:qFormat/>
    <w:rsid w:val="004372C1"/>
    <w:pPr>
      <w:keepNext/>
      <w:keepLines/>
      <w:spacing w:before="160" w:after="80" w:line="259" w:lineRule="auto"/>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3">
    <w:name w:val="heading 3"/>
    <w:basedOn w:val="a"/>
    <w:next w:val="a"/>
    <w:link w:val="30"/>
    <w:uiPriority w:val="9"/>
    <w:semiHidden/>
    <w:unhideWhenUsed/>
    <w:qFormat/>
    <w:rsid w:val="004372C1"/>
    <w:pPr>
      <w:keepNext/>
      <w:keepLines/>
      <w:spacing w:before="160" w:after="80" w:line="259" w:lineRule="auto"/>
      <w:outlineLvl w:val="2"/>
    </w:pPr>
    <w:rPr>
      <w:rFonts w:asciiTheme="minorHAnsi" w:eastAsiaTheme="majorEastAsia" w:hAnsiTheme="minorHAnsi" w:cstheme="majorBidi"/>
      <w:color w:val="2F5496" w:themeColor="accent1" w:themeShade="BF"/>
      <w:kern w:val="2"/>
      <w:sz w:val="28"/>
      <w:szCs w:val="28"/>
      <w14:ligatures w14:val="standardContextual"/>
    </w:rPr>
  </w:style>
  <w:style w:type="paragraph" w:styleId="4">
    <w:name w:val="heading 4"/>
    <w:basedOn w:val="a"/>
    <w:next w:val="a"/>
    <w:link w:val="40"/>
    <w:uiPriority w:val="9"/>
    <w:semiHidden/>
    <w:unhideWhenUsed/>
    <w:qFormat/>
    <w:rsid w:val="004372C1"/>
    <w:pPr>
      <w:keepNext/>
      <w:keepLines/>
      <w:spacing w:before="80" w:after="40" w:line="259" w:lineRule="auto"/>
      <w:outlineLvl w:val="3"/>
    </w:pPr>
    <w:rPr>
      <w:rFonts w:asciiTheme="minorHAnsi" w:eastAsiaTheme="majorEastAsia" w:hAnsiTheme="minorHAnsi" w:cstheme="majorBidi"/>
      <w:i/>
      <w:iCs/>
      <w:color w:val="2F5496" w:themeColor="accent1" w:themeShade="BF"/>
      <w:kern w:val="2"/>
      <w:szCs w:val="22"/>
      <w14:ligatures w14:val="standardContextual"/>
    </w:rPr>
  </w:style>
  <w:style w:type="paragraph" w:styleId="5">
    <w:name w:val="heading 5"/>
    <w:basedOn w:val="a"/>
    <w:next w:val="a"/>
    <w:link w:val="50"/>
    <w:uiPriority w:val="9"/>
    <w:semiHidden/>
    <w:unhideWhenUsed/>
    <w:qFormat/>
    <w:rsid w:val="004372C1"/>
    <w:pPr>
      <w:keepNext/>
      <w:keepLines/>
      <w:spacing w:before="80" w:after="40" w:line="259" w:lineRule="auto"/>
      <w:outlineLvl w:val="4"/>
    </w:pPr>
    <w:rPr>
      <w:rFonts w:asciiTheme="minorHAnsi" w:eastAsiaTheme="majorEastAsia" w:hAnsiTheme="minorHAnsi" w:cstheme="majorBidi"/>
      <w:color w:val="2F5496" w:themeColor="accent1" w:themeShade="BF"/>
      <w:kern w:val="2"/>
      <w:szCs w:val="22"/>
      <w14:ligatures w14:val="standardContextual"/>
    </w:rPr>
  </w:style>
  <w:style w:type="paragraph" w:styleId="6">
    <w:name w:val="heading 6"/>
    <w:basedOn w:val="a"/>
    <w:next w:val="a"/>
    <w:link w:val="60"/>
    <w:uiPriority w:val="9"/>
    <w:semiHidden/>
    <w:unhideWhenUsed/>
    <w:qFormat/>
    <w:rsid w:val="004372C1"/>
    <w:pPr>
      <w:keepNext/>
      <w:keepLines/>
      <w:spacing w:before="40" w:line="259" w:lineRule="auto"/>
      <w:outlineLvl w:val="5"/>
    </w:pPr>
    <w:rPr>
      <w:rFonts w:asciiTheme="minorHAnsi" w:eastAsiaTheme="majorEastAsia" w:hAnsiTheme="minorHAnsi" w:cstheme="majorBidi"/>
      <w:i/>
      <w:iCs/>
      <w:color w:val="595959" w:themeColor="text1" w:themeTint="A6"/>
      <w:kern w:val="2"/>
      <w:szCs w:val="22"/>
      <w14:ligatures w14:val="standardContextual"/>
    </w:rPr>
  </w:style>
  <w:style w:type="paragraph" w:styleId="7">
    <w:name w:val="heading 7"/>
    <w:basedOn w:val="a"/>
    <w:next w:val="a"/>
    <w:link w:val="70"/>
    <w:uiPriority w:val="9"/>
    <w:semiHidden/>
    <w:unhideWhenUsed/>
    <w:qFormat/>
    <w:rsid w:val="004372C1"/>
    <w:pPr>
      <w:keepNext/>
      <w:keepLines/>
      <w:spacing w:before="40" w:line="259" w:lineRule="auto"/>
      <w:outlineLvl w:val="6"/>
    </w:pPr>
    <w:rPr>
      <w:rFonts w:asciiTheme="minorHAnsi" w:eastAsiaTheme="majorEastAsia" w:hAnsiTheme="minorHAnsi" w:cstheme="majorBidi"/>
      <w:color w:val="595959" w:themeColor="text1" w:themeTint="A6"/>
      <w:kern w:val="2"/>
      <w:szCs w:val="22"/>
      <w14:ligatures w14:val="standardContextual"/>
    </w:rPr>
  </w:style>
  <w:style w:type="paragraph" w:styleId="8">
    <w:name w:val="heading 8"/>
    <w:basedOn w:val="a"/>
    <w:next w:val="a"/>
    <w:link w:val="80"/>
    <w:uiPriority w:val="9"/>
    <w:semiHidden/>
    <w:unhideWhenUsed/>
    <w:qFormat/>
    <w:rsid w:val="004372C1"/>
    <w:pPr>
      <w:keepNext/>
      <w:keepLines/>
      <w:spacing w:line="259" w:lineRule="auto"/>
      <w:outlineLvl w:val="7"/>
    </w:pPr>
    <w:rPr>
      <w:rFonts w:asciiTheme="minorHAnsi" w:eastAsiaTheme="majorEastAsia" w:hAnsiTheme="minorHAnsi" w:cstheme="majorBidi"/>
      <w:i/>
      <w:iCs/>
      <w:color w:val="272727" w:themeColor="text1" w:themeTint="D8"/>
      <w:kern w:val="2"/>
      <w:szCs w:val="22"/>
      <w14:ligatures w14:val="standardContextual"/>
    </w:rPr>
  </w:style>
  <w:style w:type="paragraph" w:styleId="9">
    <w:name w:val="heading 9"/>
    <w:basedOn w:val="a"/>
    <w:next w:val="a"/>
    <w:link w:val="90"/>
    <w:uiPriority w:val="9"/>
    <w:semiHidden/>
    <w:unhideWhenUsed/>
    <w:qFormat/>
    <w:rsid w:val="004372C1"/>
    <w:pPr>
      <w:keepNext/>
      <w:keepLines/>
      <w:spacing w:line="259" w:lineRule="auto"/>
      <w:outlineLvl w:val="8"/>
    </w:pPr>
    <w:rPr>
      <w:rFonts w:asciiTheme="minorHAnsi" w:eastAsiaTheme="majorEastAsia" w:hAnsiTheme="minorHAnsi" w:cstheme="majorBidi"/>
      <w:color w:val="272727" w:themeColor="text1" w:themeTint="D8"/>
      <w:kern w:val="2"/>
      <w:szCs w:val="22"/>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4372C1"/>
    <w:rPr>
      <w:rFonts w:asciiTheme="majorHAnsi" w:eastAsiaTheme="majorEastAsia" w:hAnsiTheme="majorHAnsi" w:cstheme="majorBidi"/>
      <w:color w:val="2F5496" w:themeColor="accent1" w:themeShade="BF"/>
      <w:sz w:val="40"/>
      <w:szCs w:val="40"/>
    </w:rPr>
  </w:style>
  <w:style w:type="character" w:customStyle="1" w:styleId="20">
    <w:name w:val="כותרת 2 תו"/>
    <w:basedOn w:val="a0"/>
    <w:link w:val="2"/>
    <w:uiPriority w:val="9"/>
    <w:semiHidden/>
    <w:rsid w:val="004372C1"/>
    <w:rPr>
      <w:rFonts w:asciiTheme="majorHAnsi" w:eastAsiaTheme="majorEastAsia" w:hAnsiTheme="majorHAnsi" w:cstheme="majorBidi"/>
      <w:color w:val="2F5496" w:themeColor="accent1" w:themeShade="BF"/>
      <w:sz w:val="32"/>
      <w:szCs w:val="32"/>
    </w:rPr>
  </w:style>
  <w:style w:type="character" w:customStyle="1" w:styleId="30">
    <w:name w:val="כותרת 3 תו"/>
    <w:basedOn w:val="a0"/>
    <w:link w:val="3"/>
    <w:uiPriority w:val="9"/>
    <w:semiHidden/>
    <w:rsid w:val="004372C1"/>
    <w:rPr>
      <w:rFonts w:eastAsiaTheme="majorEastAsia" w:cstheme="majorBidi"/>
      <w:color w:val="2F5496" w:themeColor="accent1" w:themeShade="BF"/>
      <w:sz w:val="28"/>
      <w:szCs w:val="28"/>
    </w:rPr>
  </w:style>
  <w:style w:type="character" w:customStyle="1" w:styleId="40">
    <w:name w:val="כותרת 4 תו"/>
    <w:basedOn w:val="a0"/>
    <w:link w:val="4"/>
    <w:uiPriority w:val="9"/>
    <w:semiHidden/>
    <w:rsid w:val="004372C1"/>
    <w:rPr>
      <w:rFonts w:eastAsiaTheme="majorEastAsia" w:cstheme="majorBidi"/>
      <w:i/>
      <w:iCs/>
      <w:color w:val="2F5496" w:themeColor="accent1" w:themeShade="BF"/>
    </w:rPr>
  </w:style>
  <w:style w:type="character" w:customStyle="1" w:styleId="50">
    <w:name w:val="כותרת 5 תו"/>
    <w:basedOn w:val="a0"/>
    <w:link w:val="5"/>
    <w:uiPriority w:val="9"/>
    <w:semiHidden/>
    <w:rsid w:val="004372C1"/>
    <w:rPr>
      <w:rFonts w:eastAsiaTheme="majorEastAsia" w:cstheme="majorBidi"/>
      <w:color w:val="2F5496" w:themeColor="accent1" w:themeShade="BF"/>
    </w:rPr>
  </w:style>
  <w:style w:type="character" w:customStyle="1" w:styleId="60">
    <w:name w:val="כותרת 6 תו"/>
    <w:basedOn w:val="a0"/>
    <w:link w:val="6"/>
    <w:uiPriority w:val="9"/>
    <w:semiHidden/>
    <w:rsid w:val="004372C1"/>
    <w:rPr>
      <w:rFonts w:eastAsiaTheme="majorEastAsia" w:cstheme="majorBidi"/>
      <w:i/>
      <w:iCs/>
      <w:color w:val="595959" w:themeColor="text1" w:themeTint="A6"/>
    </w:rPr>
  </w:style>
  <w:style w:type="character" w:customStyle="1" w:styleId="70">
    <w:name w:val="כותרת 7 תו"/>
    <w:basedOn w:val="a0"/>
    <w:link w:val="7"/>
    <w:uiPriority w:val="9"/>
    <w:semiHidden/>
    <w:rsid w:val="004372C1"/>
    <w:rPr>
      <w:rFonts w:eastAsiaTheme="majorEastAsia" w:cstheme="majorBidi"/>
      <w:color w:val="595959" w:themeColor="text1" w:themeTint="A6"/>
    </w:rPr>
  </w:style>
  <w:style w:type="character" w:customStyle="1" w:styleId="80">
    <w:name w:val="כותרת 8 תו"/>
    <w:basedOn w:val="a0"/>
    <w:link w:val="8"/>
    <w:uiPriority w:val="9"/>
    <w:semiHidden/>
    <w:rsid w:val="004372C1"/>
    <w:rPr>
      <w:rFonts w:eastAsiaTheme="majorEastAsia" w:cstheme="majorBidi"/>
      <w:i/>
      <w:iCs/>
      <w:color w:val="272727" w:themeColor="text1" w:themeTint="D8"/>
    </w:rPr>
  </w:style>
  <w:style w:type="character" w:customStyle="1" w:styleId="90">
    <w:name w:val="כותרת 9 תו"/>
    <w:basedOn w:val="a0"/>
    <w:link w:val="9"/>
    <w:uiPriority w:val="9"/>
    <w:semiHidden/>
    <w:rsid w:val="004372C1"/>
    <w:rPr>
      <w:rFonts w:eastAsiaTheme="majorEastAsia" w:cstheme="majorBidi"/>
      <w:color w:val="272727" w:themeColor="text1" w:themeTint="D8"/>
    </w:rPr>
  </w:style>
  <w:style w:type="paragraph" w:styleId="a3">
    <w:name w:val="Title"/>
    <w:basedOn w:val="a"/>
    <w:next w:val="a"/>
    <w:link w:val="a4"/>
    <w:uiPriority w:val="10"/>
    <w:qFormat/>
    <w:rsid w:val="004372C1"/>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a4">
    <w:name w:val="כותרת טקסט תו"/>
    <w:basedOn w:val="a0"/>
    <w:link w:val="a3"/>
    <w:uiPriority w:val="10"/>
    <w:rsid w:val="004372C1"/>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372C1"/>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a6">
    <w:name w:val="כותרת משנה תו"/>
    <w:basedOn w:val="a0"/>
    <w:link w:val="a5"/>
    <w:uiPriority w:val="11"/>
    <w:rsid w:val="004372C1"/>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4372C1"/>
    <w:pPr>
      <w:spacing w:before="160" w:after="160" w:line="259" w:lineRule="auto"/>
      <w:jc w:val="center"/>
    </w:pPr>
    <w:rPr>
      <w:rFonts w:asciiTheme="minorHAnsi" w:eastAsiaTheme="minorHAnsi" w:hAnsiTheme="minorHAnsi" w:cstheme="minorBidi"/>
      <w:i/>
      <w:iCs/>
      <w:color w:val="404040" w:themeColor="text1" w:themeTint="BF"/>
      <w:kern w:val="2"/>
      <w:szCs w:val="22"/>
      <w14:ligatures w14:val="standardContextual"/>
    </w:rPr>
  </w:style>
  <w:style w:type="character" w:customStyle="1" w:styleId="a8">
    <w:name w:val="ציטוט תו"/>
    <w:basedOn w:val="a0"/>
    <w:link w:val="a7"/>
    <w:uiPriority w:val="29"/>
    <w:rsid w:val="004372C1"/>
    <w:rPr>
      <w:i/>
      <w:iCs/>
      <w:color w:val="404040" w:themeColor="text1" w:themeTint="BF"/>
    </w:rPr>
  </w:style>
  <w:style w:type="paragraph" w:styleId="a9">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
    <w:uiPriority w:val="34"/>
    <w:qFormat/>
    <w:rsid w:val="004372C1"/>
    <w:pPr>
      <w:spacing w:after="160" w:line="259" w:lineRule="auto"/>
      <w:ind w:left="720"/>
      <w:contextualSpacing/>
    </w:pPr>
    <w:rPr>
      <w:rFonts w:asciiTheme="minorHAnsi" w:eastAsiaTheme="minorHAnsi" w:hAnsiTheme="minorHAnsi" w:cstheme="minorBidi"/>
      <w:kern w:val="2"/>
      <w:szCs w:val="22"/>
      <w14:ligatures w14:val="standardContextual"/>
    </w:rPr>
  </w:style>
  <w:style w:type="character" w:styleId="aa">
    <w:name w:val="Intense Emphasis"/>
    <w:basedOn w:val="a0"/>
    <w:uiPriority w:val="21"/>
    <w:qFormat/>
    <w:rsid w:val="004372C1"/>
    <w:rPr>
      <w:i/>
      <w:iCs/>
      <w:color w:val="2F5496" w:themeColor="accent1" w:themeShade="BF"/>
    </w:rPr>
  </w:style>
  <w:style w:type="paragraph" w:styleId="ab">
    <w:name w:val="Intense Quote"/>
    <w:basedOn w:val="a"/>
    <w:next w:val="a"/>
    <w:link w:val="ac"/>
    <w:uiPriority w:val="30"/>
    <w:qFormat/>
    <w:rsid w:val="004372C1"/>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eastAsiaTheme="minorHAnsi" w:hAnsiTheme="minorHAnsi" w:cstheme="minorBidi"/>
      <w:i/>
      <w:iCs/>
      <w:color w:val="2F5496" w:themeColor="accent1" w:themeShade="BF"/>
      <w:kern w:val="2"/>
      <w:szCs w:val="22"/>
      <w14:ligatures w14:val="standardContextual"/>
    </w:rPr>
  </w:style>
  <w:style w:type="character" w:customStyle="1" w:styleId="ac">
    <w:name w:val="ציטוט חזק תו"/>
    <w:basedOn w:val="a0"/>
    <w:link w:val="ab"/>
    <w:uiPriority w:val="30"/>
    <w:rsid w:val="004372C1"/>
    <w:rPr>
      <w:i/>
      <w:iCs/>
      <w:color w:val="2F5496" w:themeColor="accent1" w:themeShade="BF"/>
    </w:rPr>
  </w:style>
  <w:style w:type="character" w:styleId="ad">
    <w:name w:val="Intense Reference"/>
    <w:basedOn w:val="a0"/>
    <w:uiPriority w:val="32"/>
    <w:qFormat/>
    <w:rsid w:val="004372C1"/>
    <w:rPr>
      <w:b/>
      <w:bCs/>
      <w:smallCaps/>
      <w:color w:val="2F5496" w:themeColor="accent1" w:themeShade="BF"/>
      <w:spacing w:val="5"/>
    </w:rPr>
  </w:style>
  <w:style w:type="table" w:styleId="ae">
    <w:name w:val="Table Grid"/>
    <w:basedOn w:val="a1"/>
    <w:uiPriority w:val="39"/>
    <w:rsid w:val="004372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basedOn w:val="a"/>
    <w:link w:val="af0"/>
    <w:uiPriority w:val="99"/>
    <w:unhideWhenUsed/>
    <w:rsid w:val="00E624DA"/>
    <w:pPr>
      <w:tabs>
        <w:tab w:val="center" w:pos="4513"/>
        <w:tab w:val="right" w:pos="9026"/>
      </w:tabs>
    </w:pPr>
  </w:style>
  <w:style w:type="character" w:customStyle="1" w:styleId="af0">
    <w:name w:val="כותרת עליונה תו"/>
    <w:basedOn w:val="a0"/>
    <w:link w:val="af"/>
    <w:uiPriority w:val="99"/>
    <w:rsid w:val="00E624DA"/>
    <w:rPr>
      <w:rFonts w:ascii="Times New Roman" w:eastAsia="Times New Roman" w:hAnsi="Times New Roman" w:cs="David"/>
      <w:kern w:val="0"/>
      <w:szCs w:val="24"/>
      <w14:ligatures w14:val="none"/>
    </w:rPr>
  </w:style>
  <w:style w:type="paragraph" w:styleId="af1">
    <w:name w:val="footer"/>
    <w:basedOn w:val="a"/>
    <w:link w:val="af2"/>
    <w:uiPriority w:val="99"/>
    <w:unhideWhenUsed/>
    <w:rsid w:val="00E624DA"/>
    <w:pPr>
      <w:tabs>
        <w:tab w:val="center" w:pos="4513"/>
        <w:tab w:val="right" w:pos="9026"/>
      </w:tabs>
    </w:pPr>
  </w:style>
  <w:style w:type="character" w:customStyle="1" w:styleId="af2">
    <w:name w:val="כותרת תחתונה תו"/>
    <w:basedOn w:val="a0"/>
    <w:link w:val="af1"/>
    <w:uiPriority w:val="99"/>
    <w:rsid w:val="00E624DA"/>
    <w:rPr>
      <w:rFonts w:ascii="Times New Roman" w:eastAsia="Times New Roman" w:hAnsi="Times New Roman" w:cs="David"/>
      <w:kern w:val="0"/>
      <w:szCs w:val="24"/>
      <w14:ligatures w14:val="none"/>
    </w:rPr>
  </w:style>
  <w:style w:type="paragraph" w:styleId="af3">
    <w:name w:val="Revision"/>
    <w:hidden/>
    <w:uiPriority w:val="99"/>
    <w:semiHidden/>
    <w:rsid w:val="00194C15"/>
    <w:pPr>
      <w:bidi w:val="0"/>
      <w:spacing w:after="0" w:line="240" w:lineRule="auto"/>
    </w:pPr>
    <w:rPr>
      <w:rFonts w:ascii="Times New Roman" w:eastAsia="Times New Roman" w:hAnsi="Times New Roman" w:cs="David"/>
      <w:kern w:val="0"/>
      <w:szCs w:val="24"/>
      <w14:ligatures w14:val="none"/>
    </w:rPr>
  </w:style>
  <w:style w:type="character" w:styleId="af4">
    <w:name w:val="annotation reference"/>
    <w:basedOn w:val="a0"/>
    <w:uiPriority w:val="99"/>
    <w:semiHidden/>
    <w:unhideWhenUsed/>
    <w:rsid w:val="002E5D1A"/>
    <w:rPr>
      <w:sz w:val="16"/>
      <w:szCs w:val="16"/>
    </w:rPr>
  </w:style>
  <w:style w:type="paragraph" w:styleId="af5">
    <w:name w:val="annotation text"/>
    <w:basedOn w:val="a"/>
    <w:link w:val="af6"/>
    <w:uiPriority w:val="99"/>
    <w:unhideWhenUsed/>
    <w:rsid w:val="002E5D1A"/>
    <w:rPr>
      <w:sz w:val="20"/>
      <w:szCs w:val="20"/>
    </w:rPr>
  </w:style>
  <w:style w:type="character" w:customStyle="1" w:styleId="af6">
    <w:name w:val="טקסט הערה תו"/>
    <w:basedOn w:val="a0"/>
    <w:link w:val="af5"/>
    <w:uiPriority w:val="99"/>
    <w:rsid w:val="002E5D1A"/>
    <w:rPr>
      <w:rFonts w:ascii="Times New Roman" w:eastAsia="Times New Roman" w:hAnsi="Times New Roman" w:cs="David"/>
      <w:kern w:val="0"/>
      <w:sz w:val="20"/>
      <w:szCs w:val="20"/>
      <w14:ligatures w14:val="none"/>
    </w:rPr>
  </w:style>
  <w:style w:type="paragraph" w:styleId="af7">
    <w:name w:val="annotation subject"/>
    <w:basedOn w:val="af5"/>
    <w:next w:val="af5"/>
    <w:link w:val="af8"/>
    <w:uiPriority w:val="99"/>
    <w:semiHidden/>
    <w:unhideWhenUsed/>
    <w:rsid w:val="002E5D1A"/>
    <w:rPr>
      <w:b/>
      <w:bCs/>
    </w:rPr>
  </w:style>
  <w:style w:type="character" w:customStyle="1" w:styleId="af8">
    <w:name w:val="נושא הערה תו"/>
    <w:basedOn w:val="af6"/>
    <w:link w:val="af7"/>
    <w:uiPriority w:val="99"/>
    <w:semiHidden/>
    <w:rsid w:val="002E5D1A"/>
    <w:rPr>
      <w:rFonts w:ascii="Times New Roman" w:eastAsia="Times New Roman" w:hAnsi="Times New Roman" w:cs="David"/>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3489857">
      <w:bodyDiv w:val="1"/>
      <w:marLeft w:val="0"/>
      <w:marRight w:val="0"/>
      <w:marTop w:val="0"/>
      <w:marBottom w:val="0"/>
      <w:divBdr>
        <w:top w:val="none" w:sz="0" w:space="0" w:color="auto"/>
        <w:left w:val="none" w:sz="0" w:space="0" w:color="auto"/>
        <w:bottom w:val="none" w:sz="0" w:space="0" w:color="auto"/>
        <w:right w:val="none" w:sz="0" w:space="0" w:color="auto"/>
      </w:divBdr>
    </w:div>
    <w:div w:id="2012174129">
      <w:bodyDiv w:val="1"/>
      <w:marLeft w:val="0"/>
      <w:marRight w:val="0"/>
      <w:marTop w:val="0"/>
      <w:marBottom w:val="0"/>
      <w:divBdr>
        <w:top w:val="none" w:sz="0" w:space="0" w:color="auto"/>
        <w:left w:val="none" w:sz="0" w:space="0" w:color="auto"/>
        <w:bottom w:val="none" w:sz="0" w:space="0" w:color="auto"/>
        <w:right w:val="none" w:sz="0" w:space="0" w:color="auto"/>
      </w:divBdr>
    </w:div>
    <w:div w:id="2017491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F86F441-C834-4E6C-BD5B-25B5EBF9D02E}">
  <ds:schemaRefs>
    <ds:schemaRef ds:uri="http://schemas.microsoft.com/sharepoint/v3/contenttype/forms"/>
  </ds:schemaRefs>
</ds:datastoreItem>
</file>

<file path=customXml/itemProps2.xml><?xml version="1.0" encoding="utf-8"?>
<ds:datastoreItem xmlns:ds="http://schemas.openxmlformats.org/officeDocument/2006/customXml" ds:itemID="{F0E329E0-7BC7-45FD-9F92-9A7AE73E3C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04E391F-0198-42E6-B1F7-8D45AAB0A265}">
  <ds:schemaRefs>
    <ds:schemaRef ds:uri="http://schemas.openxmlformats.org/officeDocument/2006/bibliography"/>
  </ds:schemaRefs>
</ds:datastoreItem>
</file>

<file path=customXml/itemProps4.xml><?xml version="1.0" encoding="utf-8"?>
<ds:datastoreItem xmlns:ds="http://schemas.openxmlformats.org/officeDocument/2006/customXml" ds:itemID="{1ED4B6CC-5E29-4912-8BA1-4E6F0C9AFF1E}">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41</Pages>
  <Words>7993</Words>
  <Characters>39965</Characters>
  <Application>Microsoft Office Word</Application>
  <DocSecurity>0</DocSecurity>
  <Lines>333</Lines>
  <Paragraphs>95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47863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 Boochnik</dc:creator>
  <cp:keywords/>
  <dc:description/>
  <cp:lastModifiedBy>אלינור שלמה</cp:lastModifiedBy>
  <cp:revision>3</cp:revision>
  <dcterms:created xsi:type="dcterms:W3CDTF">2025-05-21T08:05:00Z</dcterms:created>
  <dcterms:modified xsi:type="dcterms:W3CDTF">2025-05-21T08:08:00Z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ies>
</file>